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12" w:rsidRPr="00396A2A" w:rsidRDefault="00DE7A12" w:rsidP="00396A2A">
      <w:pPr>
        <w:spacing w:after="450"/>
        <w:ind w:left="0" w:right="0"/>
        <w:outlineLvl w:val="2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96A2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Объявление о конкурсе на  должность главы муниципального образования Юдинский сельсовет Асекеевского района Оренбургской области</w:t>
      </w:r>
    </w:p>
    <w:p w:rsidR="00DE7A12" w:rsidRPr="00396A2A" w:rsidRDefault="00DE7A12" w:rsidP="00396A2A">
      <w:pPr>
        <w:spacing w:after="300" w:line="330" w:lineRule="atLeast"/>
        <w:ind w:left="0" w:righ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 депутатов муниципального образования Юдинский сельсовет Асекеевского района Оренбургской области объявляет о проведении конкурса на должность главы муниципального образования Юдинский сельсовет Асекеевского района Оренбургской области.</w:t>
      </w:r>
    </w:p>
    <w:p w:rsidR="00DE7A12" w:rsidRDefault="00DE7A12" w:rsidP="00396A2A">
      <w:pPr>
        <w:spacing w:after="300" w:line="330" w:lineRule="atLeast"/>
        <w:ind w:left="0" w:righ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проведения конкурса установлен Положением «О Порядке проведения конкурса</w:t>
      </w:r>
      <w:r w:rsidR="00C45037"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отбору кандидатур на должность главы муниципального образования Юдинский сельсовет Асекеевского района Оренбургской области», утвержденным решением Совета депутатов  от «18»мая 2015 г. № 146.</w:t>
      </w:r>
    </w:p>
    <w:p w:rsidR="00BB6BED" w:rsidRPr="00BB6BED" w:rsidRDefault="00BB6BED" w:rsidP="00BB6BED">
      <w:pPr>
        <w:widowControl w:val="0"/>
        <w:autoSpaceDE w:val="0"/>
        <w:autoSpaceDN w:val="0"/>
        <w:adjustRightInd w:val="0"/>
        <w:spacing w:after="0"/>
        <w:ind w:left="0" w:right="-1" w:firstLine="54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BB6BED">
        <w:rPr>
          <w:rFonts w:ascii="Arial" w:hAnsi="Arial" w:cs="Arial"/>
          <w:sz w:val="24"/>
          <w:szCs w:val="24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</w:t>
      </w:r>
    </w:p>
    <w:p w:rsidR="00BB6BED" w:rsidRDefault="00BB6BED" w:rsidP="00BB6BED">
      <w:pPr>
        <w:widowControl w:val="0"/>
        <w:autoSpaceDE w:val="0"/>
        <w:autoSpaceDN w:val="0"/>
        <w:adjustRightInd w:val="0"/>
        <w:spacing w:after="0"/>
        <w:ind w:left="0" w:right="-1" w:firstLine="540"/>
        <w:rPr>
          <w:rFonts w:ascii="Arial" w:hAnsi="Arial" w:cs="Arial"/>
          <w:sz w:val="24"/>
          <w:szCs w:val="24"/>
        </w:rPr>
      </w:pPr>
      <w:bookmarkStart w:id="0" w:name="Par84"/>
      <w:bookmarkEnd w:id="0"/>
      <w:r w:rsidRPr="00BB6BED">
        <w:rPr>
          <w:rFonts w:ascii="Arial" w:hAnsi="Arial" w:cs="Arial"/>
          <w:sz w:val="24"/>
          <w:szCs w:val="24"/>
        </w:rPr>
        <w:t> Не допускаются к участию в конкурсе граждане, указанные в    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BB6BED" w:rsidRPr="00396A2A" w:rsidRDefault="00BB6BED" w:rsidP="00BB6BED">
      <w:pPr>
        <w:widowControl w:val="0"/>
        <w:autoSpaceDE w:val="0"/>
        <w:autoSpaceDN w:val="0"/>
        <w:adjustRightInd w:val="0"/>
        <w:spacing w:after="0"/>
        <w:ind w:left="0" w:right="-1" w:firstLine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E7A12" w:rsidRPr="00396A2A" w:rsidRDefault="00DE7A12" w:rsidP="00396A2A">
      <w:pPr>
        <w:spacing w:after="300" w:line="330" w:lineRule="atLeast"/>
        <w:ind w:left="0" w:righ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участия в конкурсе претендент лично представляет следующие документы:</w:t>
      </w:r>
    </w:p>
    <w:p w:rsidR="00C45037" w:rsidRPr="00396A2A" w:rsidRDefault="00C45037" w:rsidP="00396A2A">
      <w:pPr>
        <w:widowControl w:val="0"/>
        <w:autoSpaceDE w:val="0"/>
        <w:autoSpaceDN w:val="0"/>
        <w:adjustRightInd w:val="0"/>
        <w:spacing w:after="0"/>
        <w:ind w:left="0" w:firstLine="540"/>
        <w:rPr>
          <w:rFonts w:ascii="Arial" w:hAnsi="Arial" w:cs="Arial"/>
          <w:sz w:val="24"/>
          <w:szCs w:val="24"/>
        </w:rPr>
      </w:pPr>
      <w:r w:rsidRPr="00396A2A">
        <w:rPr>
          <w:rFonts w:ascii="Arial" w:hAnsi="Arial" w:cs="Arial"/>
          <w:sz w:val="24"/>
          <w:szCs w:val="24"/>
        </w:rPr>
        <w:t>1.Личное заявление об участии в конкурсе на имя председателя конкурсной комиссии;</w:t>
      </w:r>
    </w:p>
    <w:p w:rsidR="00C45037" w:rsidRPr="00396A2A" w:rsidRDefault="00C45037" w:rsidP="00396A2A">
      <w:pPr>
        <w:widowControl w:val="0"/>
        <w:autoSpaceDE w:val="0"/>
        <w:autoSpaceDN w:val="0"/>
        <w:adjustRightInd w:val="0"/>
        <w:spacing w:after="0"/>
        <w:ind w:left="0" w:firstLine="540"/>
        <w:rPr>
          <w:rFonts w:ascii="Arial" w:hAnsi="Arial" w:cs="Arial"/>
          <w:sz w:val="24"/>
          <w:szCs w:val="24"/>
        </w:rPr>
      </w:pPr>
      <w:r w:rsidRPr="00396A2A">
        <w:rPr>
          <w:rFonts w:ascii="Arial" w:hAnsi="Arial" w:cs="Arial"/>
          <w:sz w:val="24"/>
          <w:szCs w:val="24"/>
        </w:rPr>
        <w:t>2.Копию паспорта;</w:t>
      </w:r>
    </w:p>
    <w:p w:rsidR="00C45037" w:rsidRPr="00396A2A" w:rsidRDefault="00C45037" w:rsidP="00396A2A">
      <w:pPr>
        <w:widowControl w:val="0"/>
        <w:autoSpaceDE w:val="0"/>
        <w:autoSpaceDN w:val="0"/>
        <w:adjustRightInd w:val="0"/>
        <w:spacing w:after="0"/>
        <w:ind w:left="0" w:firstLine="540"/>
        <w:rPr>
          <w:rFonts w:ascii="Arial" w:hAnsi="Arial" w:cs="Arial"/>
          <w:sz w:val="24"/>
          <w:szCs w:val="24"/>
        </w:rPr>
      </w:pPr>
      <w:r w:rsidRPr="00396A2A">
        <w:rPr>
          <w:rFonts w:ascii="Arial" w:hAnsi="Arial" w:cs="Arial"/>
          <w:sz w:val="24"/>
          <w:szCs w:val="24"/>
        </w:rPr>
        <w:t>3.Копию трудовой книжки;</w:t>
      </w:r>
    </w:p>
    <w:p w:rsidR="00C45037" w:rsidRPr="00396A2A" w:rsidRDefault="00C45037" w:rsidP="00396A2A">
      <w:pPr>
        <w:widowControl w:val="0"/>
        <w:autoSpaceDE w:val="0"/>
        <w:autoSpaceDN w:val="0"/>
        <w:adjustRightInd w:val="0"/>
        <w:spacing w:after="0"/>
        <w:ind w:left="0" w:firstLine="540"/>
        <w:rPr>
          <w:rFonts w:ascii="Arial" w:hAnsi="Arial" w:cs="Arial"/>
          <w:sz w:val="24"/>
          <w:szCs w:val="24"/>
        </w:rPr>
      </w:pPr>
      <w:r w:rsidRPr="00396A2A">
        <w:rPr>
          <w:rFonts w:ascii="Arial" w:hAnsi="Arial" w:cs="Arial"/>
          <w:sz w:val="24"/>
          <w:szCs w:val="24"/>
        </w:rPr>
        <w:t>4. Копии документов об образовании;</w:t>
      </w:r>
    </w:p>
    <w:p w:rsidR="00C45037" w:rsidRPr="00396A2A" w:rsidRDefault="00C45037" w:rsidP="00396A2A">
      <w:pPr>
        <w:widowControl w:val="0"/>
        <w:autoSpaceDE w:val="0"/>
        <w:autoSpaceDN w:val="0"/>
        <w:adjustRightInd w:val="0"/>
        <w:spacing w:after="0"/>
        <w:ind w:left="0" w:firstLine="540"/>
        <w:rPr>
          <w:rFonts w:ascii="Arial" w:hAnsi="Arial" w:cs="Arial"/>
          <w:sz w:val="24"/>
          <w:szCs w:val="24"/>
        </w:rPr>
      </w:pPr>
      <w:r w:rsidRPr="00396A2A">
        <w:rPr>
          <w:rFonts w:ascii="Arial" w:hAnsi="Arial" w:cs="Arial"/>
          <w:sz w:val="24"/>
          <w:szCs w:val="24"/>
        </w:rPr>
        <w:t>5.Сведения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 календарный год, а также сведения об имуществе, принадлежащем ему на праве собственности, о  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о проведении  конкурса;</w:t>
      </w:r>
    </w:p>
    <w:p w:rsidR="00C45037" w:rsidRPr="00396A2A" w:rsidRDefault="00C45037" w:rsidP="00396A2A">
      <w:pPr>
        <w:widowControl w:val="0"/>
        <w:autoSpaceDE w:val="0"/>
        <w:autoSpaceDN w:val="0"/>
        <w:adjustRightInd w:val="0"/>
        <w:spacing w:after="0"/>
        <w:ind w:left="0" w:firstLine="540"/>
        <w:rPr>
          <w:rFonts w:ascii="Arial" w:hAnsi="Arial" w:cs="Arial"/>
          <w:sz w:val="24"/>
          <w:szCs w:val="24"/>
        </w:rPr>
      </w:pPr>
      <w:r w:rsidRPr="00396A2A">
        <w:rPr>
          <w:rFonts w:ascii="Arial" w:hAnsi="Arial" w:cs="Arial"/>
          <w:sz w:val="24"/>
          <w:szCs w:val="24"/>
        </w:rPr>
        <w:t>6.Сведения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</w:p>
    <w:p w:rsidR="00C45037" w:rsidRPr="00396A2A" w:rsidRDefault="00C45037" w:rsidP="00396A2A">
      <w:pPr>
        <w:autoSpaceDE w:val="0"/>
        <w:autoSpaceDN w:val="0"/>
        <w:adjustRightInd w:val="0"/>
        <w:spacing w:after="0"/>
        <w:ind w:left="0" w:firstLine="540"/>
        <w:rPr>
          <w:rFonts w:ascii="Arial" w:hAnsi="Arial" w:cs="Arial"/>
          <w:sz w:val="24"/>
          <w:szCs w:val="24"/>
        </w:rPr>
      </w:pPr>
      <w:r w:rsidRPr="00396A2A">
        <w:rPr>
          <w:rFonts w:ascii="Arial" w:hAnsi="Arial" w:cs="Arial"/>
          <w:sz w:val="24"/>
          <w:szCs w:val="24"/>
        </w:rPr>
        <w:softHyphen/>
        <w:t xml:space="preserve">7.Сведения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</w:r>
      <w:r w:rsidRPr="00396A2A">
        <w:rPr>
          <w:rFonts w:ascii="Arial" w:hAnsi="Arial" w:cs="Arial"/>
          <w:sz w:val="24"/>
          <w:szCs w:val="24"/>
        </w:rPr>
        <w:lastRenderedPageBreak/>
        <w:t xml:space="preserve">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сделка; </w:t>
      </w:r>
    </w:p>
    <w:p w:rsidR="00C45037" w:rsidRPr="00396A2A" w:rsidRDefault="00C45037" w:rsidP="00396A2A">
      <w:pPr>
        <w:widowControl w:val="0"/>
        <w:autoSpaceDE w:val="0"/>
        <w:autoSpaceDN w:val="0"/>
        <w:adjustRightInd w:val="0"/>
        <w:spacing w:after="0"/>
        <w:ind w:left="0" w:firstLine="540"/>
        <w:rPr>
          <w:rFonts w:ascii="Arial" w:hAnsi="Arial" w:cs="Arial"/>
          <w:sz w:val="24"/>
          <w:szCs w:val="24"/>
        </w:rPr>
      </w:pPr>
      <w:r w:rsidRPr="00396A2A">
        <w:rPr>
          <w:rFonts w:ascii="Arial" w:hAnsi="Arial" w:cs="Arial"/>
          <w:sz w:val="24"/>
          <w:szCs w:val="24"/>
        </w:rPr>
        <w:t>8.Письменное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данных»;</w:t>
      </w:r>
    </w:p>
    <w:p w:rsidR="00C45037" w:rsidRPr="00396A2A" w:rsidRDefault="00C45037" w:rsidP="00396A2A">
      <w:pPr>
        <w:widowControl w:val="0"/>
        <w:autoSpaceDE w:val="0"/>
        <w:autoSpaceDN w:val="0"/>
        <w:adjustRightInd w:val="0"/>
        <w:spacing w:after="0"/>
        <w:ind w:left="0" w:firstLine="540"/>
        <w:rPr>
          <w:rFonts w:ascii="Arial" w:hAnsi="Arial" w:cs="Arial"/>
          <w:sz w:val="24"/>
          <w:szCs w:val="24"/>
        </w:rPr>
      </w:pPr>
      <w:r w:rsidRPr="00396A2A">
        <w:rPr>
          <w:rFonts w:ascii="Arial" w:hAnsi="Arial" w:cs="Arial"/>
          <w:sz w:val="24"/>
          <w:szCs w:val="24"/>
        </w:rPr>
        <w:t>9.Программу (концепцию) развития муниципального образования  Юдинский сельсовет.</w:t>
      </w:r>
    </w:p>
    <w:p w:rsidR="00C45037" w:rsidRPr="00396A2A" w:rsidRDefault="00C45037" w:rsidP="00396A2A">
      <w:pPr>
        <w:spacing w:after="300" w:line="330" w:lineRule="atLeast"/>
        <w:ind w:left="0" w:righ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A2A">
        <w:rPr>
          <w:rFonts w:ascii="Arial" w:hAnsi="Arial" w:cs="Arial"/>
          <w:sz w:val="24"/>
          <w:szCs w:val="24"/>
        </w:rPr>
        <w:t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</w:t>
      </w:r>
    </w:p>
    <w:p w:rsidR="00DE7A12" w:rsidRPr="00396A2A" w:rsidRDefault="00DE7A12" w:rsidP="00396A2A">
      <w:pPr>
        <w:spacing w:after="300" w:line="330" w:lineRule="atLeast"/>
        <w:ind w:left="0" w:righ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документов для участия в конкурсе осуществляется с «2</w:t>
      </w:r>
      <w:r w:rsidR="00C45037"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</w:t>
      </w:r>
      <w:r w:rsidR="00BB6B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сентября 2015г. по «</w:t>
      </w:r>
      <w:r w:rsidR="00C45037"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02</w:t>
      </w: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="00C45037"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октября</w:t>
      </w: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201</w:t>
      </w:r>
      <w:r w:rsidR="00C45037"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г. (с 9</w:t>
      </w: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.00 до 17.00 час</w:t>
      </w:r>
      <w:proofErr w:type="gramStart"/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., </w:t>
      </w:r>
      <w:proofErr w:type="gramEnd"/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обед с 13.00 до 14.00 час., выходные дни: суббота и воскресенье) по адресу местонахождения конкурсной комиссии: </w:t>
      </w:r>
      <w:r w:rsidR="00C45037"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Оренбургская область</w:t>
      </w: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C45037"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Асекеевский район, п.Юдинка</w:t>
      </w:r>
      <w:r w:rsidR="00396A2A"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ул. Киселевская</w:t>
      </w: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д.</w:t>
      </w:r>
      <w:r w:rsidR="00396A2A"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38, кабинет</w:t>
      </w: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96A2A"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специалистов</w:t>
      </w: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тел.: </w:t>
      </w:r>
      <w:r w:rsidR="00396A2A"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8(3535)127206</w:t>
      </w: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E7A12" w:rsidRPr="00396A2A" w:rsidRDefault="00DE7A12" w:rsidP="00396A2A">
      <w:pPr>
        <w:spacing w:after="300" w:line="330" w:lineRule="atLeast"/>
        <w:ind w:left="0" w:righ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Конкурс проводится «</w:t>
      </w:r>
      <w:r w:rsidR="00396A2A"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</w:t>
      </w: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</w:t>
      </w:r>
      <w:r w:rsidR="00396A2A"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октября</w:t>
      </w: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2015 г. в 1</w:t>
      </w:r>
      <w:r w:rsidR="00396A2A"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</w:t>
      </w: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396A2A"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</w:t>
      </w: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 час</w:t>
      </w:r>
      <w:proofErr w:type="gramStart"/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адресу: </w:t>
      </w:r>
      <w:r w:rsidR="00396A2A"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Оренбургская область</w:t>
      </w: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396A2A"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Асекеевский район, п</w:t>
      </w:r>
      <w:proofErr w:type="gramStart"/>
      <w:r w:rsidR="00396A2A"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.Ю</w:t>
      </w:r>
      <w:proofErr w:type="gramEnd"/>
      <w:r w:rsidR="00396A2A"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динка, ул. Киселевская, д.38, кабинет главы сельсовета</w:t>
      </w:r>
      <w:r w:rsidRPr="00396A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401E9" w:rsidRPr="00396A2A" w:rsidRDefault="009401E9" w:rsidP="00396A2A">
      <w:pPr>
        <w:rPr>
          <w:sz w:val="24"/>
          <w:szCs w:val="24"/>
        </w:rPr>
      </w:pPr>
    </w:p>
    <w:sectPr w:rsidR="009401E9" w:rsidRPr="00396A2A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A12"/>
    <w:rsid w:val="000C15AC"/>
    <w:rsid w:val="002B47D1"/>
    <w:rsid w:val="00396A2A"/>
    <w:rsid w:val="009401E9"/>
    <w:rsid w:val="00B04135"/>
    <w:rsid w:val="00BB6BED"/>
    <w:rsid w:val="00C45037"/>
    <w:rsid w:val="00DE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2015-09-25T04:24:00Z</cp:lastPrinted>
  <dcterms:created xsi:type="dcterms:W3CDTF">2015-09-25T03:44:00Z</dcterms:created>
  <dcterms:modified xsi:type="dcterms:W3CDTF">2015-09-25T04:29:00Z</dcterms:modified>
</cp:coreProperties>
</file>