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05" w:rsidRDefault="00E70E05" w:rsidP="00E70E05">
      <w:pPr>
        <w:widowControl w:val="0"/>
        <w:autoSpaceDE w:val="0"/>
        <w:autoSpaceDN w:val="0"/>
        <w:spacing w:before="1" w:after="0" w:line="240" w:lineRule="auto"/>
        <w:ind w:left="3120" w:right="3157" w:hanging="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E05" w:rsidRPr="003A1B4B" w:rsidRDefault="00403EB0" w:rsidP="00E70E05">
      <w:pPr>
        <w:tabs>
          <w:tab w:val="left" w:pos="1875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</w:t>
      </w:r>
    </w:p>
    <w:tbl>
      <w:tblPr>
        <w:tblW w:w="0" w:type="auto"/>
        <w:tblLook w:val="01E0"/>
      </w:tblPr>
      <w:tblGrid>
        <w:gridCol w:w="9570"/>
      </w:tblGrid>
      <w:tr w:rsidR="00C70AD9" w:rsidRPr="00C70AD9" w:rsidTr="006A2794">
        <w:tc>
          <w:tcPr>
            <w:tcW w:w="9570" w:type="dxa"/>
          </w:tcPr>
          <w:p w:rsidR="00C70AD9" w:rsidRPr="00C70AD9" w:rsidRDefault="00C70AD9" w:rsidP="00C70AD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70AD9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513715" cy="626745"/>
                  <wp:effectExtent l="19050" t="0" r="635" b="0"/>
                  <wp:docPr id="4" name="Рисунок 5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" cy="62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0AD9" w:rsidRPr="00A13676" w:rsidRDefault="00C70AD9" w:rsidP="00A13676">
            <w:pPr>
              <w:pStyle w:val="a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3676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C70AD9" w:rsidRPr="00A13676" w:rsidRDefault="00C70AD9" w:rsidP="00A13676">
            <w:pPr>
              <w:pStyle w:val="a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3676">
              <w:rPr>
                <w:rFonts w:ascii="Times New Roman" w:hAnsi="Times New Roman" w:cs="Times New Roman"/>
                <w:b/>
                <w:sz w:val="32"/>
                <w:szCs w:val="32"/>
              </w:rPr>
              <w:t>МУНИЦИПАЛЬНОГО ОБРАЗОВАНИЯ ЮДИНСКИЙ СЕЛЬСОВЕТ</w:t>
            </w:r>
          </w:p>
          <w:p w:rsidR="00C70AD9" w:rsidRPr="00A13676" w:rsidRDefault="00C70AD9" w:rsidP="00A13676">
            <w:pPr>
              <w:pStyle w:val="a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3676">
              <w:rPr>
                <w:rFonts w:ascii="Times New Roman" w:hAnsi="Times New Roman" w:cs="Times New Roman"/>
                <w:b/>
                <w:sz w:val="32"/>
                <w:szCs w:val="32"/>
              </w:rPr>
              <w:t>АСЕКЕЕВСКОГО РАЙОНА ОРЕНБУРГСКОЙ ОБЛАСТИ</w:t>
            </w:r>
          </w:p>
          <w:p w:rsidR="00C70AD9" w:rsidRPr="00C70AD9" w:rsidRDefault="00C70AD9" w:rsidP="00C70AD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0AD9" w:rsidRPr="00C70AD9" w:rsidRDefault="00C70AD9" w:rsidP="00C70AD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70AD9">
              <w:rPr>
                <w:rFonts w:ascii="Times New Roman" w:hAnsi="Times New Roman" w:cs="Times New Roman"/>
                <w:b/>
                <w:sz w:val="32"/>
                <w:szCs w:val="32"/>
              </w:rPr>
              <w:t>П О С Т А Н О В Л Е Н И Е</w:t>
            </w:r>
          </w:p>
        </w:tc>
      </w:tr>
    </w:tbl>
    <w:p w:rsidR="00C70AD9" w:rsidRPr="00C70AD9" w:rsidRDefault="00C70AD9" w:rsidP="00C70A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0AD9">
        <w:rPr>
          <w:rFonts w:ascii="Times New Roman" w:hAnsi="Times New Roman" w:cs="Times New Roman"/>
          <w:b/>
          <w:sz w:val="32"/>
          <w:szCs w:val="32"/>
        </w:rPr>
        <w:t>==========================================================</w:t>
      </w:r>
    </w:p>
    <w:p w:rsidR="00C70AD9" w:rsidRDefault="00C70AD9" w:rsidP="00C70A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27</w:t>
      </w:r>
      <w:r w:rsidRPr="00C70AD9">
        <w:rPr>
          <w:rFonts w:ascii="Times New Roman" w:hAnsi="Times New Roman" w:cs="Times New Roman"/>
          <w:b/>
          <w:sz w:val="32"/>
          <w:szCs w:val="32"/>
        </w:rPr>
        <w:t>.0</w:t>
      </w: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C70AD9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Pr="00C70AD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п. Юдинка                                            № </w:t>
      </w:r>
      <w:r w:rsidR="003E0C72">
        <w:rPr>
          <w:rFonts w:ascii="Times New Roman" w:hAnsi="Times New Roman" w:cs="Times New Roman"/>
          <w:b/>
          <w:sz w:val="32"/>
          <w:szCs w:val="32"/>
        </w:rPr>
        <w:t>24</w:t>
      </w:r>
      <w:r w:rsidRPr="00C70AD9">
        <w:rPr>
          <w:rFonts w:ascii="Times New Roman" w:hAnsi="Times New Roman" w:cs="Times New Roman"/>
          <w:b/>
          <w:sz w:val="32"/>
          <w:szCs w:val="32"/>
        </w:rPr>
        <w:t>-п</w:t>
      </w:r>
    </w:p>
    <w:p w:rsidR="00C70AD9" w:rsidRDefault="00C70AD9" w:rsidP="00C70A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0AD9" w:rsidRPr="00C70AD9" w:rsidRDefault="00C70AD9" w:rsidP="00C70AD9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Об утверждении административного регламента предоставления муниципальной услуги «Выдача письменных разъяснений налогоплательщикам по вопросам применения</w:t>
      </w:r>
      <w:r w:rsidR="00A13676">
        <w:rPr>
          <w:rFonts w:ascii="Times New Roman" w:hAnsi="Times New Roman" w:cs="Times New Roman"/>
          <w:b/>
          <w:sz w:val="32"/>
          <w:szCs w:val="32"/>
        </w:rPr>
        <w:t xml:space="preserve"> муниципальных нормативных  правовых актов о местных налогах и сборах»</w:t>
      </w:r>
    </w:p>
    <w:p w:rsidR="00E70E05" w:rsidRPr="003D270F" w:rsidRDefault="00557324" w:rsidP="00E70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</w:p>
    <w:p w:rsidR="00E70E05" w:rsidRPr="003D270F" w:rsidRDefault="00E70E05" w:rsidP="00E70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7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  <w:r w:rsidRPr="003D27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3D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</w:t>
      </w:r>
      <w:r w:rsidRPr="003D27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19.07.2018 № 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</w:t>
      </w:r>
      <w:r w:rsidRPr="003D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Правительства Оренбургской области от </w:t>
      </w:r>
      <w:r w:rsidRPr="003D270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15.07.2016 </w:t>
      </w:r>
      <w:r w:rsidRPr="003D2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525 </w:t>
      </w:r>
      <w:r w:rsidRPr="003D270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«О переводе в электронный вид государственных услуг и типовых муниципальных услуг, предоставляемых в Оренбургской области»,</w:t>
      </w:r>
      <w:r w:rsidRPr="003D27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протоколом заседания комиссии по цифровому развитию и использованию информационных технологий в Оренбургской области от 15.08.2019 № 1-пр, руководствуясь ст. 27 Устава муниципального образования </w:t>
      </w:r>
      <w:r w:rsidR="00C14D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Юдинский</w:t>
      </w:r>
      <w:r w:rsidRPr="003D27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сельсовет Асекеевского района Оренбургской области </w:t>
      </w:r>
      <w:r w:rsidRPr="003D27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18" w:right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70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E7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предоставления муниципальной услуги  </w:t>
      </w:r>
      <w:r w:rsidRPr="00E70E05">
        <w:rPr>
          <w:rFonts w:ascii="Times New Roman" w:hAnsi="Times New Roman" w:cs="Times New Roman"/>
          <w:sz w:val="28"/>
          <w:szCs w:val="28"/>
        </w:rPr>
        <w:t>"</w:t>
      </w:r>
      <w:r w:rsidRPr="00E70E0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E70E05">
        <w:rPr>
          <w:rFonts w:ascii="Times New Roman" w:eastAsia="Times New Roman" w:hAnsi="Times New Roman" w:cs="Times New Roman"/>
          <w:sz w:val="28"/>
          <w:szCs w:val="28"/>
        </w:rPr>
        <w:t>Выдача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  <w:r w:rsidR="005573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0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 к настоящему постановлению.</w:t>
      </w:r>
    </w:p>
    <w:p w:rsidR="00E70E05" w:rsidRDefault="00E70E05" w:rsidP="00E70E05">
      <w:pPr>
        <w:widowControl w:val="0"/>
        <w:autoSpaceDE w:val="0"/>
        <w:autoSpaceDN w:val="0"/>
        <w:spacing w:before="1" w:after="0" w:line="240" w:lineRule="auto"/>
        <w:ind w:left="3120" w:right="3157" w:hanging="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E05" w:rsidRDefault="00E70E05" w:rsidP="00E70E05">
      <w:pPr>
        <w:widowControl w:val="0"/>
        <w:autoSpaceDE w:val="0"/>
        <w:autoSpaceDN w:val="0"/>
        <w:spacing w:before="1" w:after="0" w:line="240" w:lineRule="auto"/>
        <w:ind w:left="3120" w:right="3157" w:hanging="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E05" w:rsidRDefault="00E70E05" w:rsidP="00E70E05">
      <w:pPr>
        <w:widowControl w:val="0"/>
        <w:autoSpaceDE w:val="0"/>
        <w:autoSpaceDN w:val="0"/>
        <w:spacing w:before="1" w:after="0" w:line="240" w:lineRule="auto"/>
        <w:ind w:left="3120" w:right="3157" w:hanging="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E05" w:rsidRDefault="00E70E05" w:rsidP="00E70E05">
      <w:pPr>
        <w:widowControl w:val="0"/>
        <w:autoSpaceDE w:val="0"/>
        <w:autoSpaceDN w:val="0"/>
        <w:spacing w:before="1" w:after="0" w:line="240" w:lineRule="auto"/>
        <w:ind w:left="3120" w:right="3157" w:hanging="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E05" w:rsidRDefault="00E70E05" w:rsidP="00E70E05">
      <w:pPr>
        <w:widowControl w:val="0"/>
        <w:autoSpaceDE w:val="0"/>
        <w:autoSpaceDN w:val="0"/>
        <w:spacing w:before="1" w:after="0" w:line="240" w:lineRule="auto"/>
        <w:ind w:left="3120" w:right="3157" w:hanging="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E05" w:rsidRDefault="00E70E05" w:rsidP="00E70E05">
      <w:pPr>
        <w:widowControl w:val="0"/>
        <w:autoSpaceDE w:val="0"/>
        <w:autoSpaceDN w:val="0"/>
        <w:spacing w:before="1" w:after="0" w:line="240" w:lineRule="auto"/>
        <w:ind w:left="3120" w:right="3157" w:hanging="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1" w:after="0" w:line="240" w:lineRule="auto"/>
        <w:ind w:left="3120" w:right="3157" w:hanging="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18" w:right="5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70E05">
        <w:rPr>
          <w:rFonts w:ascii="Times New Roman" w:eastAsia="Times New Roman" w:hAnsi="Times New Roman" w:cs="Times New Roman"/>
          <w:b/>
          <w:sz w:val="24"/>
        </w:rPr>
        <w:t>«Выдача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:rsidR="00E70E05" w:rsidRPr="00E70E05" w:rsidRDefault="00E70E05" w:rsidP="00E70E0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регулирования административного регламента</w:t>
      </w:r>
    </w:p>
    <w:p w:rsidR="00E70E05" w:rsidRPr="00E70E05" w:rsidRDefault="00E70E05" w:rsidP="00E70E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предоставления муниципальной услуги (далее - административный регламент) «Выдача письменных разъяснений налогоплательщикам по вопросам применения муниципальных нормативных правовых актов о местных налогах и сборах» (далее – муниципальная услуга) устанавливает порядок и стандарт предоставления муниципальной услуги, в том числе определяет сроки и последовательность административных процедур (действий) органа местного самоуправления </w:t>
      </w:r>
      <w:r w:rsidRPr="00E70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администрация </w:t>
      </w:r>
      <w:r w:rsidR="00557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Юдинского</w:t>
      </w:r>
      <w:r w:rsidRPr="00E70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совета </w:t>
      </w:r>
      <w:r w:rsidRPr="00E70E05">
        <w:rPr>
          <w:rFonts w:ascii="Courier New" w:eastAsia="Times New Roman" w:hAnsi="Courier New" w:cs="Courier New"/>
          <w:color w:val="000000" w:themeColor="text1"/>
          <w:sz w:val="24"/>
          <w:szCs w:val="24"/>
          <w:lang w:eastAsia="ru-RU"/>
        </w:rPr>
        <w:t>(</w:t>
      </w:r>
      <w:r w:rsidRPr="00E70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далее – орган местного самоуправления), осуществляемых по запросу физического или</w:t>
      </w:r>
      <w:r w:rsidR="005573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 лица либо их уполномоченных представителей (далее – заявитель) в пределах полномочий, установленных нормативными правовыми актами Российской Федерации, в соответствии с требованиями Федерального закона от 27 июля 2010 года № 210-ФЗ «Об организации предоставления государственных и муниципальных услуг» (далее – закон № 210-ФЗ).</w:t>
      </w:r>
    </w:p>
    <w:p w:rsidR="00E70E05" w:rsidRPr="00E70E05" w:rsidRDefault="00E70E05" w:rsidP="00E70E0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694" w:right="16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</w:rPr>
        <w:t>Круг заявителей</w:t>
      </w:r>
    </w:p>
    <w:p w:rsidR="00E70E05" w:rsidRPr="00E70E05" w:rsidRDefault="00E70E05" w:rsidP="00E70E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</w:rPr>
        <w:t>2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>. Заявителями являются физические и (или) юридические лица, обратившиеся с заявлением в орган местного самоуправления.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 </w:t>
      </w:r>
    </w:p>
    <w:p w:rsidR="00E70E05" w:rsidRPr="00E70E05" w:rsidRDefault="00E70E05" w:rsidP="00E70E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3386" w:right="2682" w:firstLine="5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E70E05">
        <w:rPr>
          <w:rFonts w:ascii="Times New Roman CYR" w:eastAsia="Times New Roman" w:hAnsi="Times New Roman CYR" w:cs="Times New Roman CYR"/>
          <w:sz w:val="24"/>
          <w:szCs w:val="24"/>
        </w:rPr>
        <w:t xml:space="preserve">3. Информация по вопросам предоставления  муниципальной услуги и услуг, которые являются необходимыми и обязательными для предоставления муниципальной услуги,  сведений о ходе предоставления указанных услуг может быть получена на официальном сайте  органа местного самоуправления: с использованием телефонной и почтовой связи, а также на информационных стендах администрации </w:t>
      </w:r>
      <w:r w:rsidR="002C2FA3">
        <w:rPr>
          <w:rFonts w:ascii="Times New Roman CYR" w:eastAsia="Times New Roman" w:hAnsi="Times New Roman CYR" w:cs="Times New Roman CYR"/>
          <w:sz w:val="24"/>
          <w:szCs w:val="24"/>
        </w:rPr>
        <w:t>Юдинского сельсовета</w:t>
      </w:r>
      <w:r w:rsidRPr="00E70E05">
        <w:rPr>
          <w:rFonts w:ascii="Times New Roman CYR" w:eastAsia="Times New Roman" w:hAnsi="Times New Roman CYR" w:cs="Times New Roman CYR"/>
          <w:sz w:val="24"/>
          <w:szCs w:val="24"/>
        </w:rPr>
        <w:t>.</w:t>
      </w:r>
    </w:p>
    <w:p w:rsidR="00E70E05" w:rsidRPr="00E70E05" w:rsidRDefault="00E70E05" w:rsidP="00E70E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Стандарт предоставления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4. Наименование муниципальной услуги: «Выдача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  <w:r w:rsidRPr="00E70E0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Муниципальная услуга носит заявительный порядок обращения.</w:t>
      </w:r>
    </w:p>
    <w:p w:rsidR="00E70E05" w:rsidRPr="00E70E05" w:rsidRDefault="00E70E05" w:rsidP="00E70E0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органа, предоставляющего муниципальную услугу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sub_4011"/>
      <w:r w:rsidRPr="00E70E05">
        <w:rPr>
          <w:rFonts w:ascii="Times New Roman" w:eastAsia="Times New Roman" w:hAnsi="Times New Roman" w:cs="Times New Roman"/>
          <w:sz w:val="24"/>
          <w:szCs w:val="24"/>
        </w:rPr>
        <w:lastRenderedPageBreak/>
        <w:t>6. Муниципальная услуга</w:t>
      </w:r>
      <w:bookmarkEnd w:id="0"/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органом местного самоуправления </w:t>
      </w:r>
      <w:r w:rsidRPr="00E70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1D50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Юдинский сельс</w:t>
      </w:r>
      <w:r w:rsidRPr="00E70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овет.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7.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в порядке, установленном законодательством Российской Федерации.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826" w:right="16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 предоставления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tabs>
          <w:tab w:val="left" w:pos="1186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 xml:space="preserve">           8. Результатом предоставления муниципальной услуги</w:t>
      </w:r>
      <w:r w:rsidR="001D5015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является: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11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11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- мотивированный отказ в выдаче письменных разъяснений налогоплательщикам по вопросам применения муниципальных нормативных правовых актов о местных налогах и сборах;</w:t>
      </w:r>
    </w:p>
    <w:p w:rsidR="00E70E05" w:rsidRPr="00E70E05" w:rsidRDefault="00E70E05" w:rsidP="00E70E0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Заявителю в качестве результата предоставления услуги обеспечивается по его выбору возможность получения: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а) документа на бумажном носителе, посредством выдачи заявителю (представителю заявителя) лично под расписку;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б) направления документа посредством почтового отправления по указанному в заявлении почтовому адресу;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в) направления документа на адрес электронной почты по указанному в заявлении адресу электронной почты.</w:t>
      </w:r>
    </w:p>
    <w:p w:rsidR="00E70E05" w:rsidRPr="00E70E05" w:rsidRDefault="00E70E05" w:rsidP="00E70E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843" w:right="16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предоставления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10. Срок предоставления муниципальной услуги, составляет тридцать календарных дней</w:t>
      </w:r>
      <w:r w:rsidR="001D50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0E05">
        <w:rPr>
          <w:rFonts w:ascii="Times New Roman" w:eastAsia="Calibri" w:hAnsi="Times New Roman" w:cs="Times New Roman"/>
          <w:sz w:val="24"/>
          <w:szCs w:val="24"/>
        </w:rPr>
        <w:t>со дня поступления заявления в орган местного самоуправления. По решению главы администрации сельского совета срок может быть продлен, но не более чем на один месяц.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Срок выдачи (направления) документов, являющихся результатом предоставления муниципальной услуги: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в форме электронного документа, - не позднее 1-го рабочего дня со дня истечения срока, установленного  абзацем первым  настоящего пункта Административного регламента;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в форме документа на бумажном носителе - не позднее рабочего дня, следующего з</w:t>
      </w:r>
      <w:r w:rsidRPr="00E70E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 10-м рабочим </w:t>
      </w:r>
      <w:r w:rsidRPr="00E70E05">
        <w:rPr>
          <w:rFonts w:ascii="Times New Roman" w:eastAsia="Calibri" w:hAnsi="Times New Roman" w:cs="Times New Roman"/>
          <w:sz w:val="24"/>
          <w:szCs w:val="24"/>
        </w:rPr>
        <w:t>днем со дня истечения срока, установленного абзацем первым настоящего пункта Административного регламента, посредством почтового отправления по указанному в заявлении почтовому адресу.</w:t>
      </w:r>
    </w:p>
    <w:p w:rsidR="00E70E05" w:rsidRPr="00E70E05" w:rsidRDefault="00E70E05" w:rsidP="00E70E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Нормативные правовые акты, 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регулирующие предоставление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11. - Конституция Российской Федерации;</w:t>
      </w:r>
    </w:p>
    <w:p w:rsidR="00E70E05" w:rsidRPr="00E70E05" w:rsidRDefault="001D5015" w:rsidP="00E70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-</w:t>
      </w:r>
      <w:r w:rsidR="00E70E05" w:rsidRPr="00E70E05">
        <w:rPr>
          <w:rFonts w:ascii="Times New Roman" w:eastAsia="Times New Roman" w:hAnsi="Times New Roman" w:cs="Times New Roman"/>
          <w:sz w:val="24"/>
          <w:szCs w:val="24"/>
        </w:rPr>
        <w:t xml:space="preserve"> Налоговый кодекс Российской Федерации;</w:t>
      </w:r>
    </w:p>
    <w:p w:rsidR="00E70E05" w:rsidRPr="00E70E05" w:rsidRDefault="001D5015" w:rsidP="00E70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E70E05" w:rsidRPr="00E70E05">
        <w:rPr>
          <w:rFonts w:ascii="Times New Roman" w:eastAsia="Times New Roman" w:hAnsi="Times New Roman" w:cs="Times New Roman"/>
          <w:sz w:val="24"/>
          <w:szCs w:val="24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E70E05" w:rsidRPr="00E70E05" w:rsidRDefault="001D5015" w:rsidP="00E70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70E05" w:rsidRPr="00E70E05">
        <w:rPr>
          <w:rFonts w:ascii="Times New Roman" w:eastAsia="Times New Roman" w:hAnsi="Times New Roman" w:cs="Times New Roman"/>
          <w:sz w:val="24"/>
          <w:szCs w:val="24"/>
        </w:rPr>
        <w:t>- Федеральный закон от 27.07.2010 № 210-ФЗ «Об организации предоставления государственных и муниципальных услуг».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Исчерпывающий перечень документов, 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необходимых и обязательных в соответствии                                                                             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нормативными правовыми актами 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для предоставления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tabs>
          <w:tab w:val="left" w:pos="1018"/>
        </w:tabs>
        <w:autoSpaceDE w:val="0"/>
        <w:autoSpaceDN w:val="0"/>
        <w:spacing w:after="0" w:line="240" w:lineRule="auto"/>
        <w:ind w:left="-247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ab/>
        <w:t>12. Для получения муниципальной услуги заявитель предоставляет следующие</w:t>
      </w:r>
      <w:r w:rsidR="001D5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>документы:</w:t>
      </w:r>
    </w:p>
    <w:p w:rsidR="00E70E05" w:rsidRPr="00E70E05" w:rsidRDefault="00E70E05" w:rsidP="00E70E05">
      <w:pPr>
        <w:widowControl w:val="0"/>
        <w:tabs>
          <w:tab w:val="left" w:pos="1042"/>
        </w:tabs>
        <w:autoSpaceDE w:val="0"/>
        <w:autoSpaceDN w:val="0"/>
        <w:spacing w:after="0" w:line="240" w:lineRule="auto"/>
        <w:ind w:left="924" w:right="1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1. заявление, согласно Приложению 1 к настоящему Административному регламенту;</w:t>
      </w:r>
    </w:p>
    <w:p w:rsidR="00E70E05" w:rsidRPr="00E70E05" w:rsidRDefault="00E70E05" w:rsidP="00E70E05">
      <w:pPr>
        <w:widowControl w:val="0"/>
        <w:tabs>
          <w:tab w:val="left" w:pos="1082"/>
          <w:tab w:val="left" w:pos="2475"/>
          <w:tab w:val="left" w:pos="9997"/>
        </w:tabs>
        <w:autoSpaceDE w:val="0"/>
        <w:autoSpaceDN w:val="0"/>
        <w:spacing w:after="0" w:line="240" w:lineRule="auto"/>
        <w:ind w:right="159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                2. документы, удостоверяющие  личность  гражданина (при личном обращении предоставляется оригинал, при обращении посредством почты- копия);</w:t>
      </w:r>
    </w:p>
    <w:p w:rsidR="00E70E05" w:rsidRPr="00E70E05" w:rsidRDefault="00E70E05" w:rsidP="00E70E05">
      <w:pPr>
        <w:widowControl w:val="0"/>
        <w:tabs>
          <w:tab w:val="left" w:pos="94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ab/>
        <w:t>3. копия доверенности (в случае, если заявление подаёт</w:t>
      </w:r>
      <w:r w:rsidR="001D5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D5015">
        <w:rPr>
          <w:rFonts w:ascii="Times New Roman" w:eastAsia="Times New Roman" w:hAnsi="Times New Roman" w:cs="Times New Roman"/>
          <w:sz w:val="24"/>
          <w:szCs w:val="24"/>
        </w:rPr>
        <w:t>ам п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>редставителем).</w:t>
      </w:r>
    </w:p>
    <w:p w:rsidR="00E70E05" w:rsidRPr="00E70E05" w:rsidRDefault="00E70E05" w:rsidP="00E70E05">
      <w:pPr>
        <w:widowControl w:val="0"/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ab/>
        <w:t xml:space="preserve">    4. документы,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ab/>
        <w:t>удостоверяющие   личность   представителя (при личном обращении предоставляется оригинал, при обращении посредством почты- копия);</w:t>
      </w:r>
    </w:p>
    <w:p w:rsidR="00E70E05" w:rsidRPr="00E70E05" w:rsidRDefault="00E70E05" w:rsidP="00E70E0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вправе представить документы следующими способами: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посредством личного обращения;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почтовым отправлением;</w:t>
      </w:r>
    </w:p>
    <w:p w:rsidR="00E70E05" w:rsidRPr="00E70E05" w:rsidRDefault="00E70E05" w:rsidP="00E70E05">
      <w:pPr>
        <w:widowControl w:val="0"/>
        <w:tabs>
          <w:tab w:val="left" w:pos="8170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 электронной почте.</w:t>
      </w: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Заявление подписывается заявителем либо представителем заявителя.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 xml:space="preserve"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</w:t>
      </w:r>
      <w:hyperlink r:id="rId8" w:history="1">
        <w:r w:rsidRPr="00E70E05">
          <w:rPr>
            <w:rFonts w:ascii="Times New Roman" w:eastAsia="Calibri" w:hAnsi="Times New Roman" w:cs="Times New Roman"/>
            <w:sz w:val="24"/>
            <w:szCs w:val="24"/>
          </w:rPr>
          <w:t>законодательством</w:t>
        </w:r>
      </w:hyperlink>
      <w:r w:rsidRPr="00E70E05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Заявление и прилагаемые к нему документы на бумажном носителе в подлинниках представляются заявителем посредством личного обращения.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Заявление на бумажном носителе посредством почтового отправления представляется в орган местного самоуправления с описью вложения и уведомлением о вручении.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</w:t>
      </w:r>
    </w:p>
    <w:p w:rsidR="00E70E05" w:rsidRPr="00E70E05" w:rsidRDefault="00E70E05" w:rsidP="00E70E0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57"/>
      <w:bookmarkEnd w:id="1"/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предоставление недостоверных или неполных сведений заявитель несет ответственность в соответствии с законодательством Российской Федерации.</w:t>
      </w:r>
    </w:p>
    <w:p w:rsidR="00E70E05" w:rsidRPr="00E70E05" w:rsidRDefault="00E70E05" w:rsidP="00E70E05">
      <w:pPr>
        <w:widowControl w:val="0"/>
        <w:autoSpaceDE w:val="0"/>
        <w:autoSpaceDN w:val="0"/>
        <w:spacing w:before="5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right="5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распоряжении государственных органов, органов местного самоуправления и иных органов, участвующих в предоставлении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tabs>
          <w:tab w:val="left" w:pos="1042"/>
        </w:tabs>
        <w:autoSpaceDE w:val="0"/>
        <w:autoSpaceDN w:val="0"/>
        <w:spacing w:before="1"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13.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 отсутствует.</w:t>
      </w:r>
    </w:p>
    <w:p w:rsidR="00E70E05" w:rsidRPr="00E70E05" w:rsidRDefault="00E70E05" w:rsidP="00E70E05">
      <w:pPr>
        <w:widowControl w:val="0"/>
        <w:tabs>
          <w:tab w:val="left" w:pos="1126"/>
        </w:tabs>
        <w:autoSpaceDE w:val="0"/>
        <w:autoSpaceDN w:val="0"/>
        <w:spacing w:after="0" w:line="240" w:lineRule="auto"/>
        <w:ind w:left="142" w:right="157" w:firstLine="567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14. Запрещается требовать от заявителя:</w:t>
      </w:r>
    </w:p>
    <w:p w:rsidR="00E70E05" w:rsidRPr="00E70E05" w:rsidRDefault="00E70E05" w:rsidP="00E70E05">
      <w:pPr>
        <w:widowControl w:val="0"/>
        <w:tabs>
          <w:tab w:val="left" w:pos="1126"/>
        </w:tabs>
        <w:autoSpaceDE w:val="0"/>
        <w:autoSpaceDN w:val="0"/>
        <w:spacing w:after="0" w:line="240" w:lineRule="auto"/>
        <w:ind w:left="142" w:right="157" w:firstLine="567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</w:t>
      </w:r>
      <w:r w:rsidR="001D5015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услуги;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Оренбургской области и муниципальными правовыми актами находятся в распоряжении органов, предоставляющих муниципальные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</w:t>
      </w:r>
      <w:hyperlink r:id="rId9" w:history="1">
        <w:r w:rsidRPr="00E70E05">
          <w:rPr>
            <w:rFonts w:ascii="Times New Roman" w:eastAsia="Calibri" w:hAnsi="Times New Roman" w:cs="Times New Roman"/>
            <w:sz w:val="24"/>
            <w:szCs w:val="24"/>
          </w:rPr>
          <w:t>части 6 статьи 7</w:t>
        </w:r>
      </w:hyperlink>
      <w:r w:rsidRPr="00E70E05">
        <w:rPr>
          <w:rFonts w:ascii="Times New Roman" w:eastAsia="Calibri" w:hAnsi="Times New Roman" w:cs="Times New Roman"/>
          <w:sz w:val="24"/>
          <w:szCs w:val="24"/>
        </w:rPr>
        <w:t xml:space="preserve"> закона № 210-ФЗ;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0" w:history="1">
        <w:r w:rsidRPr="00E70E05">
          <w:rPr>
            <w:rFonts w:ascii="Times New Roman" w:eastAsia="Calibri" w:hAnsi="Times New Roman" w:cs="Times New Roman"/>
            <w:sz w:val="24"/>
            <w:szCs w:val="24"/>
          </w:rPr>
          <w:t>пунктом 4 части 1 статьи 7</w:t>
        </w:r>
      </w:hyperlink>
      <w:r w:rsidRPr="00E70E05">
        <w:rPr>
          <w:rFonts w:ascii="Times New Roman" w:eastAsia="Calibri" w:hAnsi="Times New Roman" w:cs="Times New Roman"/>
          <w:sz w:val="24"/>
          <w:szCs w:val="24"/>
        </w:rPr>
        <w:t xml:space="preserve"> закона № 210-ФЗ.</w:t>
      </w:r>
    </w:p>
    <w:p w:rsidR="00E70E05" w:rsidRPr="00E70E05" w:rsidRDefault="00E70E05" w:rsidP="00E70E05">
      <w:pPr>
        <w:widowControl w:val="0"/>
        <w:tabs>
          <w:tab w:val="left" w:pos="1126"/>
        </w:tabs>
        <w:autoSpaceDE w:val="0"/>
        <w:autoSpaceDN w:val="0"/>
        <w:spacing w:after="0" w:line="240" w:lineRule="auto"/>
        <w:ind w:left="142" w:right="15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3089" w:hanging="24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отказа в приеме документов, необходимых для </w:t>
      </w: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предоставления муниципальной услуги.</w:t>
      </w:r>
    </w:p>
    <w:p w:rsidR="00E70E05" w:rsidRPr="00E70E05" w:rsidRDefault="00E70E05" w:rsidP="00E70E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Основаниями для отказа в приеме документов, необходимых для предоставления муниципальной услуги, являются: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1) оформление заявления не по форме, установленной в приложении № 1 к Административному регламенту;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2) представлен неполный перечень документов, указанных в </w:t>
      </w:r>
      <w:r w:rsidRPr="00E70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пункте 12 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>Административного регламента;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3) текст заявления и представленных документов не поддается прочтению, в том числе при представлении документов в электронном виде: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электронные документы представлены в форматах, не предусмотренных Административным регламентом;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нарушены требования к сканированию представляемых документов, предусмотренные Административным регламентом;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4) не указаны фамилия, имя, отчество, адрес заявителя (его представителя) либо наименование, ИНН юридического лица, почтовый адрес, по которому должен быть направлен ответ заявителю;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6) вопрос, указанный в заявлении, не относится к порядку предоставления муниципальной услуги.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7) если текст письменного обращения не позволяет определить суть предложения, заявления или жалобы;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Решение об отказе в приеме документов подписывается уполномоченным должностным лицом и выдается заявителю с указанием причин отказа.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Решение об отказе в приеме документов по запросу, поданному по электронной почте подписывается уполномоченным должностным лицом и направляется заявителю на электронную почту не позднее следующего рабочего дня с даты принятия решения об отказе в приеме документов.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Не допускается отказ в приеме заявления о предоставлении муниципальной услуги и документов, необходимых для предоставления муниципальной услуги, в случае, если такое заявление и документы поданы в соответствии с информацией о сроках и порядке предоставления муниципальной услуги, опубликованной на Портале.</w:t>
      </w:r>
    </w:p>
    <w:p w:rsidR="00E70E05" w:rsidRPr="00E70E05" w:rsidRDefault="00E70E05" w:rsidP="00E70E05">
      <w:pPr>
        <w:widowControl w:val="0"/>
        <w:autoSpaceDE w:val="0"/>
        <w:autoSpaceDN w:val="0"/>
        <w:spacing w:before="5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right="1922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before="7"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Основания для приостановления предоставления муниципальной услуги отсутствуют.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Основания для отказа в предоставлении муниципальной услуги: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1) если в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2)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отказ в предоставлении муниципальной услуги в случае, если заявление о предоставлении муниципальной услуги и документы поданы в соответствии с информацией о сроках и порядке предоставления  муниципальной услуги, опубликованной на Портале.</w:t>
      </w:r>
    </w:p>
    <w:p w:rsidR="00E70E05" w:rsidRPr="00E70E05" w:rsidRDefault="00E70E05" w:rsidP="00E70E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 Государственные и муниципальные услуги, которые являются необходимыми и обязательными для предоставления  муниципальной услуги,   не предусмотрены</w:t>
      </w: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Порядок, размер и основания взимания государственной пошлины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или иной платы, взимаемой за предоставление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19. Муниципальная услуга предоставляется без взимания платы.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  <w:r w:rsidRPr="00E70E05"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  <w:t>Услуги,</w:t>
      </w:r>
      <w:r w:rsidR="00112C4C"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  <w:t xml:space="preserve"> </w:t>
      </w:r>
      <w:r w:rsidRPr="00E70E05">
        <w:rPr>
          <w:rFonts w:ascii="Times New Roman" w:eastAsia="Times New Roman" w:hAnsi="Times New Roman" w:cs="Times New Roman"/>
          <w:bCs/>
          <w:color w:val="26282F"/>
          <w:sz w:val="24"/>
          <w:szCs w:val="24"/>
        </w:rPr>
        <w:t>которые являются необходимыми и обязательными для предоставления муниципальной услуги и за предоставление которых взимается плата, не предусмотрены.</w:t>
      </w:r>
    </w:p>
    <w:p w:rsidR="00E70E05" w:rsidRPr="00E70E05" w:rsidRDefault="00E70E05" w:rsidP="00E70E05">
      <w:pPr>
        <w:widowControl w:val="0"/>
        <w:autoSpaceDE w:val="0"/>
        <w:autoSpaceDN w:val="0"/>
        <w:spacing w:before="4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запроса 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о предоставлении муниципальной 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21.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не должен составлять более 15 минут.  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Срок и порядок регистрации запроса заявителя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предоставлении  муниципальной услуги и услуги, предоставляемой организацией, участвующей в предоставлении муниципальной услуги, 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в том числе в электронной форме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22. Регистрация заявления о предоставлении муниципальной услуги осуществляется в течение 1-ого рабочего дня со дня поступления в орган местного самоуправления в порядке, определенном инструкцией по делопроизводству.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местного самоуправления обеспечивает прием документов, необходимых для предоставления муниципальной услуги, их регистрацию без необходимости повторного представления заявителями таких документов на бумажном носителе, если иное не установлено законодательством Российской Федерации.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помещениям,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которых предоставляется государственная услуга,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залу ожидания, местам для заполнения запросов о предоставлении муниципальной услуги, информационным стендам, необходимым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для предоставления муниципальной услуги, в том числе к обеспечению доступности для инвалидов указанных объектов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Прием заявителей должен осуществляться в специально выделенном для этих целей помещении. 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Помещения, в которых осуществляется прием заявителей, должны находиться в зоне пешеходной доступности к основным транспортным магистралям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Pr="00E70E05">
        <w:rPr>
          <w:rFonts w:ascii="Times New Roman" w:eastAsia="Calibri" w:hAnsi="Times New Roman" w:cs="Times New Roman"/>
          <w:sz w:val="24"/>
          <w:szCs w:val="24"/>
        </w:rPr>
        <w:t xml:space="preserve">Помещения для приема заявителей должны быть оборудованы табличками с указанием номера кабинета, фамилии, имени, отчества и должности муниципального служащего, </w:t>
      </w:r>
      <w:r w:rsidRPr="00E70E05">
        <w:rPr>
          <w:rFonts w:ascii="Times New Roman" w:eastAsia="Calibri" w:hAnsi="Times New Roman" w:cs="Times New Roman"/>
          <w:sz w:val="24"/>
          <w:szCs w:val="24"/>
        </w:rPr>
        <w:lastRenderedPageBreak/>
        <w:t>осуществляющего предоставление муниципальной услуги, режима работы.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25. Для ожидания заявителями приема, заполнения необходимых для получения муниципальной услуги документов должны иметься места, оборудованные стульями, столами (стойками).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Места для заполнения документов оборудуются стульями, столами (стойками) и обеспечиваются образцами заполнения документов, бланками документов и канцелярскими принадлежностями (</w:t>
      </w: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писчая бумага, ручка).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26. Места предоставления муниципальной услуги должны быть 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27. Места предоставления муниципальной услуги должны быть обеспечены доступными местами общественного пользования (туалеты) и хранения верхней одежды заявителей.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29.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области, в том числе: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условия для беспрепятственного доступа (вход оборудуется специальным пандусом, передвижение по помещению должно обеспечивать беспрепятственное перемещение и разворот специальных средств для передвижения (кресел-колясок), оборудуются места общественного пользования), </w:t>
      </w:r>
      <w:r w:rsidRPr="00E70E05">
        <w:rPr>
          <w:rFonts w:ascii="Times New Roman" w:eastAsia="Calibri" w:hAnsi="Times New Roman" w:cs="Times New Roman"/>
          <w:sz w:val="24"/>
          <w:szCs w:val="24"/>
        </w:rPr>
        <w:t>средствами связи и информации</w:t>
      </w: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надлежащее размещение оборудования и носителей информации, необходимых для обеспечения беспрепятственного доступа инвалидов к муниципальной услуге с учетом ограничений их жизнедеятельности;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оказание специалистами, предоставляющими муниципальной услугу, помощи инвалидам в преодолении барьеров, мешающих получению ими услуг наравне с другими лицами.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115"/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1236"/>
      <w:bookmarkEnd w:id="2"/>
      <w:r w:rsidRPr="00E70E05">
        <w:rPr>
          <w:rFonts w:ascii="Times New Roman" w:eastAsia="Times New Roman" w:hAnsi="Times New Roman" w:cs="Times New Roman"/>
          <w:sz w:val="24"/>
          <w:szCs w:val="24"/>
        </w:rPr>
        <w:t>30.</w:t>
      </w:r>
      <w:bookmarkEnd w:id="3"/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 Показателями доступности предоставления муниципальной услуги являются: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1) открытость, полнота и достоверность информации о порядке предоставления муниципальной услуги, в том числе в электронной форме, в сети Интернет.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2)  соблюдение стандарта предоставления муниципальной услуги;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3) предоставление возможности получения информации о ходе предоставления муниципальной услуги;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31. Показателями качества предоставления муниципальной услуги являются: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1) отсутствие очередей при приеме (выдаче) документов;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2) отсутствие нарушений сроков предоставления муниципальной услуги;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3) отсутствие обоснованных жалоб со стороны заявителей по результатам предоставления муниципальной услуги;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4) компетентность уполномоченных должностных лиц органа местного самоуправления, участвующих в предоставлении муниципальной услуги, наличие у них профессиональных знаний и навыков для выполнения административных действий, предусмотренных Административным регламентом.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Количество взаимодействий заявителя с уполномоченными должностными лицами органа исполнительной власти при предоставлении муниципальной услуги - 2, их общая продолжительность 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lastRenderedPageBreak/>
        <w:t>- 30 минут: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при личном обращении заявителя (представителя заявителя) с заявлением о предоставлении муниципальной услуги.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при личном получении заявителем (представителем заявителя) результата предоставления муниципальной услуги.</w:t>
      </w:r>
    </w:p>
    <w:p w:rsidR="00E70E05" w:rsidRPr="00E70E05" w:rsidRDefault="00E70E05" w:rsidP="00E70E05">
      <w:pPr>
        <w:widowControl w:val="0"/>
        <w:tabs>
          <w:tab w:val="left" w:pos="1190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32. Муниципальная услуга не предоставляется по экстерриториальному принципу, подача заявления производится в орган местного самоуправления.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33. Требования к электронным документам, предоставляемым заявителем для получения услуги.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а) прилагаемые к заявлению электронные документы представляются в одном из следующих форматов - pdf, jpg, png.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В случае, когда документ состоит из нескольких файлов или документы имеют открепленные ЭП (файл формата sig), их необходимо направлять в виде электронного архива формата zip;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б) в целях представления электронных документов сканирование документов на бумажном носителе осуществляется: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непосредственно с оригинала документа в масштабе 1:1 (не допускается сканирование с копий) с разрешением 300 dpi;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в черно-белом режиме при отсутствии в документе графических изображений;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в режиме «оттенки серого» при наличии в документе изображений, отличных от цветного изображения;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E05">
        <w:rPr>
          <w:rFonts w:ascii="Times New Roman" w:eastAsia="Calibri" w:hAnsi="Times New Roman" w:cs="Times New Roman"/>
          <w:sz w:val="24"/>
          <w:szCs w:val="24"/>
        </w:rPr>
        <w:t>в) наименования электронных документов должны соответствовать наименованиям документов на бумажном носителе.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административных процедур в электронной форме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18" w:right="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Исчерпывающий перечень административных процедур</w:t>
      </w:r>
    </w:p>
    <w:p w:rsidR="00E70E05" w:rsidRPr="00E70E05" w:rsidRDefault="00E70E05" w:rsidP="00E70E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tabs>
          <w:tab w:val="left" w:pos="1154"/>
        </w:tabs>
        <w:autoSpaceDE w:val="0"/>
        <w:autoSpaceDN w:val="0"/>
        <w:spacing w:before="1" w:after="0" w:line="240" w:lineRule="auto"/>
        <w:ind w:right="159" w:firstLine="657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34. Предоставление муниципальной услуги включает в себя выполнение следующих административных</w:t>
      </w:r>
      <w:r w:rsidR="00F45A24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процедур:</w:t>
      </w:r>
    </w:p>
    <w:p w:rsidR="00E70E05" w:rsidRPr="00E70E05" w:rsidRDefault="00E70E05" w:rsidP="00E70E05">
      <w:pPr>
        <w:widowControl w:val="0"/>
        <w:numPr>
          <w:ilvl w:val="0"/>
          <w:numId w:val="1"/>
        </w:numPr>
        <w:tabs>
          <w:tab w:val="left" w:pos="918"/>
        </w:tabs>
        <w:autoSpaceDE w:val="0"/>
        <w:autoSpaceDN w:val="0"/>
        <w:spacing w:after="0" w:line="240" w:lineRule="auto"/>
        <w:ind w:firstLine="657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прием заявления и документов, их регистрация;</w:t>
      </w:r>
    </w:p>
    <w:p w:rsidR="00E70E05" w:rsidRPr="00E70E05" w:rsidRDefault="00E70E05" w:rsidP="00E70E05">
      <w:pPr>
        <w:widowControl w:val="0"/>
        <w:tabs>
          <w:tab w:val="left" w:pos="1001"/>
        </w:tabs>
        <w:autoSpaceDE w:val="0"/>
        <w:autoSpaceDN w:val="0"/>
        <w:spacing w:after="0" w:line="240" w:lineRule="auto"/>
        <w:ind w:left="657" w:right="149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2) рассмотрение документов, представленных заявителем, принятие решения о предоставлении муниципальной услуги (об отказе в предоставлении муниципальной услуги), подготовка ответа;</w:t>
      </w:r>
    </w:p>
    <w:p w:rsidR="00E70E05" w:rsidRPr="00E70E05" w:rsidRDefault="00E70E05" w:rsidP="00E70E05">
      <w:pPr>
        <w:widowControl w:val="0"/>
        <w:tabs>
          <w:tab w:val="left" w:pos="1001"/>
        </w:tabs>
        <w:autoSpaceDE w:val="0"/>
        <w:autoSpaceDN w:val="0"/>
        <w:spacing w:after="0" w:line="240" w:lineRule="auto"/>
        <w:ind w:left="657" w:right="149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3) уведомление заявителя о принятом решении и выдача письменных разъяснений налогоплательщикам по вопросам применения нормативных правовых актов о местных налогах и сборах (отказ в выдаче</w:t>
      </w:r>
      <w:r w:rsidR="00F45A24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письменных разъяснений налогоплательщикам по вопросам применения нормативных правовых актов о местных налогах и сборах).</w:t>
      </w:r>
    </w:p>
    <w:p w:rsidR="00E70E05" w:rsidRPr="00E70E05" w:rsidRDefault="00E70E05" w:rsidP="00E70E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90" w:after="0" w:line="240" w:lineRule="auto"/>
        <w:ind w:left="663" w:right="16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 заявления и документов, их регистрация</w:t>
      </w:r>
    </w:p>
    <w:p w:rsidR="00E70E05" w:rsidRPr="00E70E05" w:rsidRDefault="00E70E05" w:rsidP="00E70E05">
      <w:pPr>
        <w:widowControl w:val="0"/>
        <w:autoSpaceDE w:val="0"/>
        <w:autoSpaceDN w:val="0"/>
        <w:spacing w:before="7" w:after="0" w:line="240" w:lineRule="auto"/>
        <w:ind w:firstLine="709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tabs>
          <w:tab w:val="left" w:pos="1212"/>
        </w:tabs>
        <w:autoSpaceDE w:val="0"/>
        <w:autoSpaceDN w:val="0"/>
        <w:spacing w:before="1" w:after="0" w:line="240" w:lineRule="auto"/>
        <w:ind w:right="157" w:firstLine="709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 xml:space="preserve">35. Основанием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пакета документов. </w:t>
      </w:r>
    </w:p>
    <w:p w:rsidR="00E70E05" w:rsidRPr="00E70E05" w:rsidRDefault="00E70E05" w:rsidP="00E70E05">
      <w:pPr>
        <w:widowControl w:val="0"/>
        <w:tabs>
          <w:tab w:val="left" w:pos="1162"/>
        </w:tabs>
        <w:autoSpaceDE w:val="0"/>
        <w:autoSpaceDN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lastRenderedPageBreak/>
        <w:t xml:space="preserve">36. Специалист, ответственный за приём и регистрацию заявления о предоставлении муниципальнойуслугиидокументов,осуществляетпроверкунаналичиедокументов,указанныхв </w:t>
      </w:r>
      <w:hyperlink r:id="rId11">
        <w:r w:rsidRPr="00E70E05">
          <w:rPr>
            <w:rFonts w:ascii="Times New Roman" w:eastAsia="Times New Roman" w:hAnsi="Times New Roman" w:cs="Times New Roman"/>
          </w:rPr>
          <w:t xml:space="preserve">пунктах 13 </w:t>
        </w:r>
      </w:hyperlink>
      <w:r w:rsidRPr="00E70E05">
        <w:rPr>
          <w:rFonts w:ascii="Times New Roman" w:eastAsia="Times New Roman" w:hAnsi="Times New Roman" w:cs="Times New Roman"/>
        </w:rPr>
        <w:t>– 15 настоящего Административного регламента, полноты и правильности оформления представленных документов в соответствии с требованиями пунктов 32 – 33 настоящего Административного регламента.</w:t>
      </w:r>
    </w:p>
    <w:p w:rsidR="00E70E05" w:rsidRPr="00E70E05" w:rsidRDefault="00E70E05" w:rsidP="00E70E05">
      <w:pPr>
        <w:widowControl w:val="0"/>
        <w:tabs>
          <w:tab w:val="left" w:pos="1157"/>
        </w:tabs>
        <w:autoSpaceDE w:val="0"/>
        <w:autoSpaceDN w:val="0"/>
        <w:spacing w:after="0" w:line="240" w:lineRule="auto"/>
        <w:ind w:right="156" w:firstLine="709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37. Время выполнения административной процедуры: осуществляется не позднее дня, следующего за днём поступления в орган местного самоуправления заявления и</w:t>
      </w:r>
      <w:r w:rsidR="00E84C1A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документов.</w:t>
      </w:r>
    </w:p>
    <w:p w:rsidR="00E70E05" w:rsidRPr="00E70E05" w:rsidRDefault="00E70E05" w:rsidP="00E70E05">
      <w:pPr>
        <w:widowControl w:val="0"/>
        <w:tabs>
          <w:tab w:val="left" w:pos="104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38. Результатом выполнения административной процедуры</w:t>
      </w:r>
      <w:r w:rsidR="00E84C1A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является: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регистрационная запись о дате и времени принятия заявления, и регистрация в журнале регистрации заявлений о предоставлении муниципальной услуги.</w:t>
      </w:r>
    </w:p>
    <w:p w:rsidR="00E70E05" w:rsidRPr="00E70E05" w:rsidRDefault="00E70E05" w:rsidP="00E70E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1891" w:right="13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Рассмотрение документов, представленных заявителем, принятие решения о предоставлении муниципальной услуги (об отказе в предоставлении муниципальной услуги), подготовка ответа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26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tabs>
          <w:tab w:val="left" w:pos="1037"/>
        </w:tabs>
        <w:autoSpaceDE w:val="0"/>
        <w:autoSpaceDN w:val="0"/>
        <w:spacing w:before="1" w:after="0" w:line="240" w:lineRule="auto"/>
        <w:ind w:right="157" w:firstLine="709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39. 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с прилагаемым пакетом документов.</w:t>
      </w:r>
    </w:p>
    <w:p w:rsidR="00E70E05" w:rsidRPr="00E70E05" w:rsidRDefault="00E70E05" w:rsidP="00E70E05">
      <w:pPr>
        <w:widowControl w:val="0"/>
        <w:tabs>
          <w:tab w:val="left" w:pos="1061"/>
        </w:tabs>
        <w:autoSpaceDE w:val="0"/>
        <w:autoSpaceDN w:val="0"/>
        <w:spacing w:after="0" w:line="240" w:lineRule="auto"/>
        <w:ind w:right="159" w:firstLine="709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40. Уполномоченными должностными лицами осуществляется проверка наличия указанных в пункте 15 настоящего Административного регламента оснований для отказа в приёме</w:t>
      </w:r>
      <w:r w:rsidR="00E84C1A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документов.</w:t>
      </w:r>
    </w:p>
    <w:p w:rsidR="00E70E05" w:rsidRPr="00E70E05" w:rsidRDefault="00E70E05" w:rsidP="00E70E05">
      <w:pPr>
        <w:widowControl w:val="0"/>
        <w:tabs>
          <w:tab w:val="left" w:pos="1075"/>
        </w:tabs>
        <w:autoSpaceDE w:val="0"/>
        <w:autoSpaceDN w:val="0"/>
        <w:spacing w:after="0" w:line="240" w:lineRule="auto"/>
        <w:ind w:right="152" w:firstLine="709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41. Время выполнения административной процедуры: в течение 1-го рабочего дня со дня получения уполномоченными должностными лицами заявления, прилагаемых заявителем документов.</w:t>
      </w:r>
    </w:p>
    <w:p w:rsidR="00E70E05" w:rsidRPr="00E70E05" w:rsidRDefault="00E70E05" w:rsidP="00E70E05">
      <w:pPr>
        <w:widowControl w:val="0"/>
        <w:tabs>
          <w:tab w:val="left" w:pos="1037"/>
        </w:tabs>
        <w:autoSpaceDE w:val="0"/>
        <w:autoSpaceDN w:val="0"/>
        <w:spacing w:after="0" w:line="240" w:lineRule="auto"/>
        <w:ind w:left="142" w:right="159" w:firstLine="514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42. Результатом выполнения административной процедуры является принятие уполномоченными должностными лицами решения об отсутствии оснований для отказа в приёме</w:t>
      </w:r>
      <w:r w:rsidR="00E84C1A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документов.</w:t>
      </w:r>
    </w:p>
    <w:p w:rsidR="00E70E05" w:rsidRPr="00E70E05" w:rsidRDefault="00E70E05" w:rsidP="00E70E05">
      <w:pPr>
        <w:widowControl w:val="0"/>
        <w:tabs>
          <w:tab w:val="left" w:pos="1054"/>
        </w:tabs>
        <w:autoSpaceDE w:val="0"/>
        <w:autoSpaceDN w:val="0"/>
        <w:spacing w:after="0" w:line="240" w:lineRule="auto"/>
        <w:ind w:right="1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43. Основанием для начала административной процедуры является принятие уполномоченными должностными лицами решения об отсутствии оснований для отказа в приёме</w:t>
      </w:r>
      <w:r w:rsidR="00E84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>документов.</w:t>
      </w:r>
    </w:p>
    <w:p w:rsidR="00E70E05" w:rsidRPr="00E70E05" w:rsidRDefault="00E70E05" w:rsidP="00E84C1A">
      <w:pPr>
        <w:widowControl w:val="0"/>
        <w:tabs>
          <w:tab w:val="left" w:pos="1039"/>
        </w:tabs>
        <w:autoSpaceDE w:val="0"/>
        <w:autoSpaceDN w:val="0"/>
        <w:spacing w:after="0" w:line="240" w:lineRule="auto"/>
        <w:ind w:right="157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44. Уполномоченные должностные лица осуществляют проверку наличия установленных в пункте</w:t>
      </w:r>
      <w:r w:rsidR="00E84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>17 настоящегоАдминистративногорегламентаоснованийдляотказавпредоставлениимуниципальной услуги.</w:t>
      </w:r>
    </w:p>
    <w:p w:rsidR="00E70E05" w:rsidRPr="00E70E05" w:rsidRDefault="00E70E05" w:rsidP="00E70E05">
      <w:pPr>
        <w:widowControl w:val="0"/>
        <w:tabs>
          <w:tab w:val="left" w:pos="1018"/>
        </w:tabs>
        <w:autoSpaceDE w:val="0"/>
        <w:autoSpaceDN w:val="0"/>
        <w:spacing w:after="0" w:line="240" w:lineRule="auto"/>
        <w:ind w:right="15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45. Результатом выполнения административной процедуры является направление рекомендаций для принятия решения о выдаче письменных разъяснений налогоплательщикам по вопросам применения нормативных правовых актов о местных налогах и сборах (отказ в выдаче письменных разъяснений налогоплательщикам по вопросам применения нормативных правовых актов о местных налогах и сборах) уполномоченному должностному лицу.</w:t>
      </w:r>
    </w:p>
    <w:p w:rsidR="00E70E05" w:rsidRPr="00E70E05" w:rsidRDefault="00E70E05" w:rsidP="00E70E05">
      <w:pPr>
        <w:widowControl w:val="0"/>
        <w:tabs>
          <w:tab w:val="left" w:pos="1018"/>
        </w:tabs>
        <w:autoSpaceDE w:val="0"/>
        <w:autoSpaceDN w:val="0"/>
        <w:spacing w:after="0" w:line="240" w:lineRule="auto"/>
        <w:ind w:right="15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Процедуры, устанавливаемые настоящим пунктом, осуществляются в течение  5 рабочий дней с момента окончания предыдущей процедуры.</w:t>
      </w:r>
    </w:p>
    <w:p w:rsidR="00E70E05" w:rsidRPr="00E70E05" w:rsidRDefault="00E70E05" w:rsidP="00E70E05">
      <w:pPr>
        <w:widowControl w:val="0"/>
        <w:tabs>
          <w:tab w:val="left" w:pos="1018"/>
        </w:tabs>
        <w:autoSpaceDE w:val="0"/>
        <w:autoSpaceDN w:val="0"/>
        <w:spacing w:after="0" w:line="240" w:lineRule="auto"/>
        <w:ind w:right="15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46. На основании рекомендаций, уполномоченное должностное лицо готовит проект выдачи письменных разъяснений налогоплательщикам по вопросам применения нормативных правовых актов о местных налогах и сборах (отказ в выдаче письменных разъяснений налогоплательщикам по вопросам применения нормативных правовых актов о местных налогах и сборах) и обеспечивает его подпись руководителем органа местного самоуправления.</w:t>
      </w:r>
    </w:p>
    <w:p w:rsidR="00E70E05" w:rsidRPr="00E70E05" w:rsidRDefault="00E70E05" w:rsidP="00E70E05">
      <w:pPr>
        <w:widowControl w:val="0"/>
        <w:tabs>
          <w:tab w:val="left" w:pos="1018"/>
        </w:tabs>
        <w:autoSpaceDE w:val="0"/>
        <w:autoSpaceDN w:val="0"/>
        <w:spacing w:after="0" w:line="240" w:lineRule="auto"/>
        <w:ind w:right="15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Результатом выполнения административной процедуры является оформление письменных разъяснений налогоплательщикам по вопросам применения нормативных правовых актов о местных налогах и сборах (отказ в выдаче письменных разъяснений налогоплательщикам по вопросам применения нормативных правовых актов о местных налогах и сборах.</w:t>
      </w:r>
    </w:p>
    <w:p w:rsidR="00E70E05" w:rsidRPr="00E70E05" w:rsidRDefault="00E70E05" w:rsidP="00E70E05">
      <w:pPr>
        <w:widowControl w:val="0"/>
        <w:tabs>
          <w:tab w:val="left" w:pos="1018"/>
        </w:tabs>
        <w:autoSpaceDE w:val="0"/>
        <w:autoSpaceDN w:val="0"/>
        <w:spacing w:after="0" w:line="240" w:lineRule="auto"/>
        <w:ind w:right="15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Процедуры, устанавливаемые настоящим пунктом, осуществляется в течение 3х рабочих дней с момента окончания предыдущей процедуры.</w:t>
      </w:r>
    </w:p>
    <w:p w:rsidR="00E70E05" w:rsidRPr="00E70E05" w:rsidRDefault="00E70E05" w:rsidP="00E70E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tabs>
          <w:tab w:val="left" w:pos="1109"/>
        </w:tabs>
        <w:autoSpaceDE w:val="0"/>
        <w:autoSpaceDN w:val="0"/>
        <w:spacing w:before="80" w:after="0" w:line="240" w:lineRule="auto"/>
        <w:ind w:left="116" w:right="1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Уведомление заявителя о принятом решении и выдача письменных разъяснений налогоплательщикам по вопросам применения нормативных правовых актов о местных налогах и сборах (отказ в выдаче письменных разъяснений налогоплательщикам по вопросам применения нормативных правовых актов о местных налогах и сборах)</w:t>
      </w:r>
    </w:p>
    <w:p w:rsidR="00E70E05" w:rsidRPr="00E70E05" w:rsidRDefault="00E70E05" w:rsidP="00E70E05">
      <w:pPr>
        <w:widowControl w:val="0"/>
        <w:tabs>
          <w:tab w:val="left" w:pos="1109"/>
        </w:tabs>
        <w:autoSpaceDE w:val="0"/>
        <w:autoSpaceDN w:val="0"/>
        <w:spacing w:before="80" w:after="0" w:line="240" w:lineRule="auto"/>
        <w:ind w:left="116" w:right="1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E05" w:rsidRPr="00E70E05" w:rsidRDefault="00E70E05" w:rsidP="00E70E05">
      <w:pPr>
        <w:widowControl w:val="0"/>
        <w:tabs>
          <w:tab w:val="left" w:pos="1109"/>
        </w:tabs>
        <w:autoSpaceDE w:val="0"/>
        <w:autoSpaceDN w:val="0"/>
        <w:spacing w:before="80" w:after="0" w:line="240" w:lineRule="auto"/>
        <w:ind w:left="116" w:right="157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ab/>
        <w:t>Основанием для начала административной процедуры является подписание высшим должностным лицом органа местного самоуправления документа о выдаче письменных разъяснений налогоплательщикам по вопросам применения нормативных правовых актов о местных налогах и сборах (об отказе в выдаче письменных разъяснений налогоплательщикам по вопросам применения нормативных правовых актов о местных налогах и сборах.</w:t>
      </w:r>
    </w:p>
    <w:p w:rsidR="00E70E05" w:rsidRPr="00E70E05" w:rsidRDefault="00E70E05" w:rsidP="00E70E05">
      <w:pPr>
        <w:widowControl w:val="0"/>
        <w:tabs>
          <w:tab w:val="left" w:pos="1181"/>
        </w:tabs>
        <w:autoSpaceDE w:val="0"/>
        <w:autoSpaceDN w:val="0"/>
        <w:spacing w:after="0" w:line="240" w:lineRule="auto"/>
        <w:ind w:left="-302" w:right="151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 xml:space="preserve">                47. Уведомление заявителя о принятом решении осуществляется уполномоченными должностными лицами органа местного самоуправления по желанию заявителя: лично,  почтовым отправлением, на адрес электронной почты.</w:t>
      </w:r>
    </w:p>
    <w:p w:rsidR="00E70E05" w:rsidRPr="00E70E05" w:rsidRDefault="00E70E05" w:rsidP="00E70E05">
      <w:pPr>
        <w:widowControl w:val="0"/>
        <w:tabs>
          <w:tab w:val="left" w:pos="1018"/>
        </w:tabs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48. Время выполнения административной процедуры: осуществляется не позднее 3-храбочих дней с момента окончания предыдущей процедуры.</w:t>
      </w:r>
    </w:p>
    <w:p w:rsidR="00E70E05" w:rsidRPr="00E70E05" w:rsidRDefault="00E70E05" w:rsidP="00E70E05">
      <w:pPr>
        <w:widowControl w:val="0"/>
        <w:tabs>
          <w:tab w:val="left" w:pos="1018"/>
        </w:tabs>
        <w:autoSpaceDE w:val="0"/>
        <w:autoSpaceDN w:val="0"/>
        <w:spacing w:after="0" w:line="240" w:lineRule="auto"/>
        <w:ind w:left="710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>49. Результатом выполнения административной процедуры является выдача</w:t>
      </w:r>
      <w:r w:rsidR="00E84C1A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заявителю: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116" w:right="16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- письменных разъяснений налогоплательщикам по вопросам применения нормативных правовых актов о местных налогах и сборах;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6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- мотивированного отказа в выдаче письменных разъяснений налогоплательщикам по вопросам применения нормативных правовых актов о местных налогах и сборах.</w:t>
      </w:r>
    </w:p>
    <w:p w:rsidR="00E70E05" w:rsidRPr="00E70E05" w:rsidRDefault="00E70E05" w:rsidP="00E70E05">
      <w:pPr>
        <w:widowControl w:val="0"/>
        <w:autoSpaceDE w:val="0"/>
        <w:autoSpaceDN w:val="0"/>
        <w:spacing w:before="1" w:after="0" w:line="240" w:lineRule="auto"/>
        <w:ind w:left="116" w:right="15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Заявителю в качестве результата предоставления услуги обеспечивается по его выбору возможность получения документа в электронном виде по адресу электронной почты, на бумажном носителе посредством личного (или через представителя заявителя) обращения или почтовым отправлением.</w:t>
      </w:r>
    </w:p>
    <w:p w:rsidR="00E70E05" w:rsidRPr="00E70E05" w:rsidRDefault="00E70E05" w:rsidP="00E70E05">
      <w:pPr>
        <w:widowControl w:val="0"/>
        <w:tabs>
          <w:tab w:val="left" w:pos="1030"/>
        </w:tabs>
        <w:autoSpaceDE w:val="0"/>
        <w:autoSpaceDN w:val="0"/>
        <w:spacing w:after="0" w:line="240" w:lineRule="auto"/>
        <w:ind w:right="158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ab/>
        <w:t>50. В любое время с момента приёма документов заявителю предоставляются сведения о том, на каком этапе (в процессе выполнения какой административной процедуры) находится представленный им пакет</w:t>
      </w:r>
      <w:r w:rsidR="00E84C1A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документов.</w:t>
      </w:r>
    </w:p>
    <w:p w:rsidR="00E70E05" w:rsidRPr="00E70E05" w:rsidRDefault="00E70E05" w:rsidP="00E70E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18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</w:rPr>
        <w:t>. Формы контроля за предоставлением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18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органа местного самоуправления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E70E05" w:rsidRPr="00E70E05" w:rsidRDefault="00E70E05" w:rsidP="00E70E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tabs>
          <w:tab w:val="left" w:pos="1174"/>
        </w:tabs>
        <w:autoSpaceDE w:val="0"/>
        <w:autoSpaceDN w:val="0"/>
        <w:spacing w:after="0" w:line="240" w:lineRule="auto"/>
        <w:ind w:right="156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ab/>
        <w:t>51. Текущий контроль за соблюдением последовательности действий, определённых административными процедурами, и принятием решений осуществляется: уполномоченными должностными лицами органа местного самоуправления, ответственными за предоставление муниципальной</w:t>
      </w:r>
      <w:r w:rsidR="00E84C1A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услуги.</w:t>
      </w:r>
    </w:p>
    <w:p w:rsidR="00E70E05" w:rsidRPr="00E70E05" w:rsidRDefault="00E70E05" w:rsidP="00E70E05">
      <w:pPr>
        <w:widowControl w:val="0"/>
        <w:tabs>
          <w:tab w:val="left" w:pos="1066"/>
        </w:tabs>
        <w:autoSpaceDE w:val="0"/>
        <w:autoSpaceDN w:val="0"/>
        <w:spacing w:after="0" w:line="240" w:lineRule="auto"/>
        <w:ind w:right="157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ab/>
        <w:t>52. Текущий контроль осуществляется путём проведения руководителем соответствующего структурного подразделения органа местного самоуправления проверок соблюдения и исполнения положений Административного регламента, иных нормативных правовых актов Российской Федерации уполномоченными должностными лицами органа местного</w:t>
      </w:r>
      <w:r w:rsidR="00E84C1A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самоуправления.</w:t>
      </w:r>
    </w:p>
    <w:p w:rsidR="00E70E05" w:rsidRPr="00E70E05" w:rsidRDefault="00E70E05" w:rsidP="00E70E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периодичность осуществления плановых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внеплановых проверок полноты и качества предоставления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услуги, в том числе порядок и формы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 полнотой и качеством ее предоставления</w:t>
      </w:r>
    </w:p>
    <w:p w:rsidR="00E70E05" w:rsidRPr="00E70E05" w:rsidRDefault="00E70E05" w:rsidP="00E70E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tabs>
          <w:tab w:val="left" w:pos="1094"/>
        </w:tabs>
        <w:autoSpaceDE w:val="0"/>
        <w:autoSpaceDN w:val="0"/>
        <w:spacing w:before="1" w:after="0" w:line="240" w:lineRule="auto"/>
        <w:ind w:right="158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ab/>
        <w:t>53. Руководитель органа местного самоуправления (должностное лицо, исполняющее его обязанности) организует и осуществляет контроль предоставления муниципальной</w:t>
      </w:r>
      <w:r w:rsidR="00E84C1A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услуги.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E70E05" w:rsidRPr="00E70E05">
          <w:headerReference w:type="default" r:id="rId12"/>
          <w:pgSz w:w="12240" w:h="15840"/>
          <w:pgMar w:top="900" w:right="460" w:bottom="280" w:left="1160" w:header="286" w:footer="0" w:gutter="0"/>
          <w:cols w:space="720"/>
        </w:sectPr>
      </w:pPr>
    </w:p>
    <w:p w:rsidR="00E70E05" w:rsidRPr="00E70E05" w:rsidRDefault="00E70E05" w:rsidP="00E70E05">
      <w:pPr>
        <w:widowControl w:val="0"/>
        <w:tabs>
          <w:tab w:val="left" w:pos="1075"/>
        </w:tabs>
        <w:autoSpaceDE w:val="0"/>
        <w:autoSpaceDN w:val="0"/>
        <w:spacing w:before="80" w:after="0" w:line="240" w:lineRule="auto"/>
        <w:ind w:right="153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lastRenderedPageBreak/>
        <w:tab/>
        <w:t>54. 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</w:t>
      </w:r>
      <w:r w:rsidR="00E84C1A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действия (бездействия)специалистов.</w:t>
      </w:r>
    </w:p>
    <w:p w:rsidR="00E70E05" w:rsidRPr="00E70E05" w:rsidRDefault="00E70E05" w:rsidP="00E70E05">
      <w:pPr>
        <w:widowControl w:val="0"/>
        <w:tabs>
          <w:tab w:val="left" w:pos="1154"/>
        </w:tabs>
        <w:autoSpaceDE w:val="0"/>
        <w:autoSpaceDN w:val="0"/>
        <w:spacing w:after="0" w:line="240" w:lineRule="auto"/>
        <w:ind w:right="157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ab/>
        <w:t>55. Проверки могут быть плановыми или внеплановыми. Порядок и периодичность осуществленияплановыхпроверокустанавливаетсяорганомместногосамоуправления.Внеплановая проверка проводится по конкретному обращению заявителя. Результаты проверок оформляются в виде справки, в которой отмечаются недостатки и предложения по их</w:t>
      </w:r>
      <w:r w:rsidR="00E84C1A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устранению.</w:t>
      </w:r>
    </w:p>
    <w:p w:rsidR="00E70E05" w:rsidRPr="00E70E05" w:rsidRDefault="00E70E05" w:rsidP="00E70E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должностных лиц органа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местного самоуправления за решения и действия (бездействие), принимаемые (осуществляемые) ими в ходе предоставления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tabs>
          <w:tab w:val="left" w:pos="1075"/>
        </w:tabs>
        <w:autoSpaceDE w:val="0"/>
        <w:autoSpaceDN w:val="0"/>
        <w:spacing w:after="0" w:line="240" w:lineRule="auto"/>
        <w:ind w:right="148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ab/>
        <w:t>56.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Федерации. Персональная ответственность специалистов, должностных лиц закрепляется в их должностных регламентах (инструкциях) в соответствии с требованиями законодательства Российской</w:t>
      </w:r>
      <w:r w:rsidR="00E84C1A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Федерации.</w:t>
      </w:r>
    </w:p>
    <w:p w:rsidR="00E70E05" w:rsidRPr="00E70E05" w:rsidRDefault="00E70E05" w:rsidP="00E70E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18" w:right="5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E70E05" w:rsidRPr="00E70E05" w:rsidRDefault="00E70E05" w:rsidP="00E70E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70E05" w:rsidRPr="00E70E05" w:rsidRDefault="00E70E05" w:rsidP="00E70E05">
      <w:pPr>
        <w:widowControl w:val="0"/>
        <w:tabs>
          <w:tab w:val="left" w:pos="1118"/>
        </w:tabs>
        <w:autoSpaceDE w:val="0"/>
        <w:autoSpaceDN w:val="0"/>
        <w:spacing w:after="0" w:line="240" w:lineRule="auto"/>
        <w:ind w:right="151"/>
        <w:rPr>
          <w:rFonts w:ascii="Times New Roman" w:eastAsia="Times New Roman" w:hAnsi="Times New Roman" w:cs="Times New Roman"/>
          <w:sz w:val="24"/>
        </w:rPr>
      </w:pPr>
      <w:r w:rsidRPr="00E70E05">
        <w:rPr>
          <w:rFonts w:ascii="Times New Roman" w:eastAsia="Times New Roman" w:hAnsi="Times New Roman" w:cs="Times New Roman"/>
          <w:sz w:val="24"/>
        </w:rPr>
        <w:tab/>
        <w:t>57. Заявители имеют право осуществлять контроль соблюдения положений настоящего Административного регламента, сроков исполнения административных процедур в ходе рассмотрения их заявлений путём получения устной информации (по телефону) или письменных, в том числе в электронном виде, ответов на их</w:t>
      </w:r>
      <w:r w:rsidR="00E84C1A">
        <w:rPr>
          <w:rFonts w:ascii="Times New Roman" w:eastAsia="Times New Roman" w:hAnsi="Times New Roman" w:cs="Times New Roman"/>
          <w:sz w:val="24"/>
        </w:rPr>
        <w:t xml:space="preserve"> </w:t>
      </w:r>
      <w:r w:rsidRPr="00E70E05">
        <w:rPr>
          <w:rFonts w:ascii="Times New Roman" w:eastAsia="Times New Roman" w:hAnsi="Times New Roman" w:cs="Times New Roman"/>
          <w:sz w:val="24"/>
        </w:rPr>
        <w:t>запросы.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 местного самоуправления Оренбургской области, предоставляющего государственную услугу, многофункционального центра, организаций, осуществляющих функции по предоставлению государственных услуг, а также их должностных лиц, государственных служащих, работников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Информация, указанная в данном разделе, подлежит обязательному размещению на Портале.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Информация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для заинтересованных лиц об их праве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на досудебное (внесудебное) обжалование действий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(бездействия) и (или) решений, принятых (осуществленных)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в ходе предоставления муниципальной услуги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58. В случае если заявитель считает, что в ходе предоставления муниципальной услуги решениями и (или) действиями (бездействием) органов, предоставляющих государственные услуги, или их должностными лицами нарушены его права, он может обжаловать указанное решение и (или) действие (бездействие) в досудебном (внесудебном) порядке в соответствии с законодательством Российской Федерации.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59.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являются: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1) нарушение срока регистрации запроса заявителя о предоставлении муниципальной услуги, 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lastRenderedPageBreak/>
        <w:t>запроса, указанного в статье 15.1 Федерального закона № 210-ФЗ;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 для предоставления муниципальной услуги, у заявителя;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Ленинградской области.В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Оренбургской  области, муниципальными правовыми актами;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Оренбургской области, муниципальными правовыми актами. 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60. Жалоба подается в письменной форме на бумажном носителе, в электронной форме в орган, предоставляющий муниципальную услугу.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а также может быть принята при личном приеме заявителя. 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61. Основанием для начала процедуры досудебного (внесудебного) обжалования является 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lastRenderedPageBreak/>
        <w:t>подача заявителем жалобы, соответствующей требованиям ч. 5 ст. 11.2 Федерального закона № 210-ФЗ.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В письменной жалобе в обязательном порядке указываются: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62. Заявитель имеет право на получение информации и документов, необходимых для составления и обоснования жалобы, в случаях, установленных ст. 11.1 Федерального закона №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63. 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заявителя, 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64. По результатам рассмотрения жалобы принимается одно из следующих решений: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актами; 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В случае признания жалобы подлежащей удовлетворению,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Органы муниципальной власти, организации и уполномоченные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на рассмотрение жалобы лица, которым может быть направлена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жалоба заявителя в досудебном (внесудебном) порядке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lastRenderedPageBreak/>
        <w:t>65. Жалоба подается в орган местного самоуправления Оренбургской области, предоставляющий государственную услугу.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Жалобы на решения и действия (бездействие) руководителя органа местного самоуправления Оренбургской области подаются в Правительство Оренбургской области. 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Способы информирования заявителей о порядке подачи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и рассмотрения жалобы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66.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услуги, на официальных сайтах органов местного самоуправления Оренбургской области, предоставляющих государственные услуги.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Перечень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нормативных правовых актов, регулирующих порядок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досудебного (внесудебного) обжалования решений и действий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(бездействия) органа местного самоуправления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b/>
          <w:sz w:val="24"/>
          <w:szCs w:val="24"/>
        </w:rPr>
        <w:t>Оренбургской области, а также его должностных лиц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67. Федеральный </w:t>
      </w:r>
      <w:hyperlink r:id="rId13" w:history="1">
        <w:r w:rsidRPr="00E70E05">
          <w:rPr>
            <w:rFonts w:ascii="Times New Roman" w:eastAsia="Times New Roman" w:hAnsi="Times New Roman" w:cs="Times New Roman"/>
            <w:sz w:val="24"/>
            <w:szCs w:val="24"/>
          </w:rPr>
          <w:t>закон</w:t>
        </w:r>
      </w:hyperlink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 услуг»;</w:t>
      </w:r>
    </w:p>
    <w:p w:rsidR="00E70E05" w:rsidRPr="00E70E05" w:rsidRDefault="00095FE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4" w:anchor="/document/27537955/entry/0" w:history="1">
        <w:r w:rsidR="00E70E05" w:rsidRPr="00E70E05">
          <w:rPr>
            <w:rFonts w:ascii="Times New Roman" w:eastAsia="Times New Roman" w:hAnsi="Times New Roman" w:cs="Times New Roman"/>
            <w:color w:val="22272F"/>
            <w:sz w:val="24"/>
            <w:szCs w:val="24"/>
          </w:rPr>
          <w:t>постановление</w:t>
        </w:r>
      </w:hyperlink>
      <w:r w:rsidR="00E70E05" w:rsidRPr="00E70E0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 Правительства РФ </w:t>
      </w:r>
      <w:r w:rsidR="00E70E05" w:rsidRPr="00E70E05">
        <w:rPr>
          <w:rFonts w:ascii="Times New Roman" w:eastAsia="Times New Roman" w:hAnsi="Times New Roman" w:cs="Times New Roman"/>
          <w:sz w:val="24"/>
          <w:szCs w:val="24"/>
        </w:rPr>
        <w:t xml:space="preserve">от 16 августа 2012 № 840 </w:t>
      </w:r>
      <w:r w:rsidR="00E70E05" w:rsidRPr="00E70E0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«О порядке </w:t>
      </w:r>
      <w:r w:rsidR="00E70E05" w:rsidRPr="00E70E05">
        <w:rPr>
          <w:rFonts w:ascii="Times New Roman" w:eastAsia="Times New Roman" w:hAnsi="Times New Roman" w:cs="Times New Roman"/>
          <w:sz w:val="24"/>
          <w:szCs w:val="24"/>
        </w:rPr>
        <w:t>подачи и рассмотрения жалоб на решения и действия (бездействие) федеральных органов местного самоуправления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</w:t>
      </w:r>
      <w:r w:rsidR="00E84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 w:history="1">
        <w:r w:rsidR="00E70E05" w:rsidRPr="00E70E05">
          <w:rPr>
            <w:rFonts w:ascii="Times New Roman" w:eastAsia="Times New Roman" w:hAnsi="Times New Roman" w:cs="Times New Roman"/>
            <w:sz w:val="24"/>
            <w:szCs w:val="24"/>
          </w:rPr>
          <w:t>частью 1.1 статьи 16</w:t>
        </w:r>
      </w:hyperlink>
      <w:r w:rsidR="00E70E05" w:rsidRPr="00E70E05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«Об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</w:t>
      </w:r>
      <w:r w:rsidR="00E70E05" w:rsidRPr="00E70E05">
        <w:rPr>
          <w:rFonts w:ascii="Times New Roman" w:eastAsia="Times New Roman" w:hAnsi="Times New Roman" w:cs="Times New Roman"/>
          <w:color w:val="22272F"/>
          <w:sz w:val="24"/>
          <w:szCs w:val="24"/>
        </w:rPr>
        <w:t>».</w:t>
      </w:r>
    </w:p>
    <w:p w:rsidR="00E70E05" w:rsidRPr="00E70E05" w:rsidRDefault="00E70E05" w:rsidP="00E70E0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70E05" w:rsidRPr="00E70E05" w:rsidRDefault="00095FE5" w:rsidP="00E70E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  <w:r w:rsidRPr="00095F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Freeform 59" o:spid="_x0000_s1026" style="position:absolute;margin-left:259.6pt;margin-top:8.95pt;width:12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" path="m,l2520,e" filled="f" strokeweight=".19811mm">
            <v:path arrowok="t" o:connecttype="custom" o:connectlocs="0,0;1600200,0" o:connectangles="0,0"/>
            <w10:wrap type="topAndBottom" anchorx="page"/>
          </v:shape>
        </w:pic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1"/>
        </w:rPr>
        <w:sectPr w:rsidR="00E70E05" w:rsidRPr="00E70E05">
          <w:pgSz w:w="12240" w:h="15840"/>
          <w:pgMar w:top="900" w:right="460" w:bottom="280" w:left="1160" w:header="286" w:footer="0" w:gutter="0"/>
          <w:cols w:space="720"/>
        </w:sectPr>
      </w:pPr>
    </w:p>
    <w:p w:rsidR="00E70E05" w:rsidRPr="00E70E05" w:rsidRDefault="00095FE5" w:rsidP="00E70E05">
      <w:pPr>
        <w:widowControl w:val="0"/>
        <w:tabs>
          <w:tab w:val="left" w:pos="6946"/>
        </w:tabs>
        <w:autoSpaceDE w:val="0"/>
        <w:autoSpaceDN w:val="0"/>
        <w:spacing w:before="80" w:after="0" w:line="240" w:lineRule="auto"/>
        <w:ind w:left="59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line id="Line 58" o:spid="_x0000_s1039" style="position:absolute;left:0;text-align:left;z-index:-251656192;visibility:visible;mso-position-horizontal-relative:page;mso-position-vertical-relative:page" from="265.95pt,350.15pt" to="535.95pt,3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pXvFA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" strokeweight=".48pt">
            <w10:wrap anchorx="page" anchory="page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57" o:spid="_x0000_s1038" style="position:absolute;left:0;text-align:left;z-index:-251655168;visibility:visible;mso-position-horizontal-relative:page;mso-position-vertical-relative:page" from="265.95pt,377.9pt" to="535.95pt,3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I+FA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" strokeweight=".48pt">
            <w10:wrap anchorx="page" anchory="page"/>
          </v:line>
        </w:pict>
      </w:r>
      <w:r w:rsidR="00E70E05" w:rsidRPr="00E70E05">
        <w:rPr>
          <w:rFonts w:ascii="Times New Roman" w:eastAsia="Times New Roman" w:hAnsi="Times New Roman" w:cs="Times New Roman"/>
          <w:sz w:val="24"/>
          <w:szCs w:val="24"/>
        </w:rPr>
        <w:t xml:space="preserve">                 Приложение №1</w:t>
      </w:r>
    </w:p>
    <w:p w:rsidR="00E70E05" w:rsidRPr="00E70E05" w:rsidRDefault="00095FE5" w:rsidP="00E70E05">
      <w:pPr>
        <w:widowControl w:val="0"/>
        <w:autoSpaceDE w:val="0"/>
        <w:autoSpaceDN w:val="0"/>
        <w:spacing w:after="0" w:line="240" w:lineRule="auto"/>
        <w:ind w:left="69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56" o:spid="_x0000_s1037" style="position:absolute;left:0;text-align:left;z-index:-251657216;visibility:visible;mso-position-horizontal-relative:page" from="265.95pt,75.6pt" to="535.95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qhTFA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" strokeweight=".48pt">
            <w10:wrap anchorx="page"/>
          </v:line>
        </w:pict>
      </w:r>
      <w:r w:rsidR="00E70E05" w:rsidRPr="00E70E05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tbl>
      <w:tblPr>
        <w:tblStyle w:val="TableNormal"/>
        <w:tblW w:w="0" w:type="auto"/>
        <w:tblInd w:w="4166" w:type="dxa"/>
        <w:tblLayout w:type="fixed"/>
        <w:tblLook w:val="01E0"/>
      </w:tblPr>
      <w:tblGrid>
        <w:gridCol w:w="5874"/>
      </w:tblGrid>
      <w:tr w:rsidR="00E70E05" w:rsidRPr="00E70E05" w:rsidTr="00E84C1A">
        <w:trPr>
          <w:trHeight w:val="894"/>
        </w:trPr>
        <w:tc>
          <w:tcPr>
            <w:tcW w:w="5874" w:type="dxa"/>
            <w:tcBorders>
              <w:bottom w:val="single" w:sz="4" w:space="0" w:color="000000"/>
            </w:tcBorders>
          </w:tcPr>
          <w:p w:rsidR="00E70E05" w:rsidRPr="00E70E05" w:rsidRDefault="00E70E05" w:rsidP="00E70E05">
            <w:pPr>
              <w:tabs>
                <w:tab w:val="left" w:pos="1772"/>
                <w:tab w:val="left" w:pos="2729"/>
                <w:tab w:val="left" w:pos="3940"/>
              </w:tabs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0E05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E70E05">
              <w:rPr>
                <w:rFonts w:ascii="Times New Roman" w:eastAsia="Times New Roman" w:hAnsi="Times New Roman" w:cs="Times New Roman"/>
                <w:sz w:val="24"/>
              </w:rPr>
              <w:tab/>
              <w:t>органа</w:t>
            </w:r>
            <w:r w:rsidRPr="00E70E05">
              <w:rPr>
                <w:rFonts w:ascii="Times New Roman" w:eastAsia="Times New Roman" w:hAnsi="Times New Roman" w:cs="Times New Roman"/>
                <w:sz w:val="24"/>
              </w:rPr>
              <w:tab/>
              <w:t>местного</w:t>
            </w:r>
            <w:r w:rsidRPr="00E70E05">
              <w:rPr>
                <w:rFonts w:ascii="Times New Roman" w:eastAsia="Times New Roman" w:hAnsi="Times New Roman" w:cs="Times New Roman"/>
                <w:sz w:val="24"/>
              </w:rPr>
              <w:tab/>
              <w:t>самоуправления:</w:t>
            </w:r>
          </w:p>
        </w:tc>
      </w:tr>
      <w:tr w:rsidR="00E70E05" w:rsidRPr="00E70E05" w:rsidTr="00E84C1A">
        <w:trPr>
          <w:trHeight w:val="8582"/>
        </w:trPr>
        <w:tc>
          <w:tcPr>
            <w:tcW w:w="5874" w:type="dxa"/>
            <w:tcBorders>
              <w:top w:val="single" w:sz="4" w:space="0" w:color="000000"/>
              <w:bottom w:val="single" w:sz="4" w:space="0" w:color="000000"/>
            </w:tcBorders>
          </w:tcPr>
          <w:p w:rsidR="00E70E05" w:rsidRPr="00E70E05" w:rsidRDefault="00E70E05" w:rsidP="00E70E05">
            <w:pPr>
              <w:spacing w:before="3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E70E05" w:rsidRPr="00E70E05" w:rsidRDefault="00E70E05" w:rsidP="00E70E0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70E05">
              <w:rPr>
                <w:rFonts w:ascii="Times New Roman" w:eastAsia="Times New Roman" w:hAnsi="Times New Roman" w:cs="Times New Roman"/>
                <w:sz w:val="24"/>
              </w:rPr>
              <w:t>Сведения о заявителе:</w:t>
            </w:r>
          </w:p>
          <w:p w:rsidR="00E70E05" w:rsidRPr="00E70E05" w:rsidRDefault="00E70E05" w:rsidP="00E70E05">
            <w:pPr>
              <w:spacing w:before="8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E70E05" w:rsidRPr="00E70E05" w:rsidRDefault="00095FE5" w:rsidP="00E70E05">
            <w:pPr>
              <w:spacing w:line="20" w:lineRule="exact"/>
              <w:ind w:left="-5"/>
              <w:rPr>
                <w:rFonts w:ascii="Times New Roman" w:eastAsia="Times New Roman" w:hAnsi="Times New Roman" w:cs="Times New Roman"/>
                <w:sz w:val="2"/>
              </w:rPr>
            </w:pPr>
            <w:r w:rsidRPr="00095FE5">
              <w:rPr>
                <w:rFonts w:ascii="Times New Roman" w:eastAsia="Times New Roman" w:hAnsi="Times New Roman" w:cs="Times New Roman"/>
                <w:noProof/>
                <w:sz w:val="2"/>
                <w:lang w:val="ru-RU" w:eastAsia="ru-RU"/>
              </w:rPr>
            </w:r>
            <w:r w:rsidRPr="00095FE5">
              <w:rPr>
                <w:rFonts w:ascii="Times New Roman" w:eastAsia="Times New Roman" w:hAnsi="Times New Roman" w:cs="Times New Roman"/>
                <w:noProof/>
                <w:sz w:val="2"/>
                <w:lang w:val="ru-RU" w:eastAsia="ru-RU"/>
              </w:rPr>
              <w:pict>
                <v:group id="Group 54" o:spid="_x0000_s1036" style="width:270pt;height:.5pt;mso-position-horizontal-relative:char;mso-position-vertical-relative:line" coordsize="54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">
                  <v:line id="Line 55" o:spid="_x0000_s1027" style="position:absolute;visibility:visible" from="0,5" to="54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  <w10:wrap type="none"/>
                  <w10:anchorlock/>
                </v:group>
              </w:pict>
            </w:r>
          </w:p>
          <w:p w:rsidR="00E70E05" w:rsidRPr="00E70E05" w:rsidRDefault="00E70E05" w:rsidP="00E70E05">
            <w:pPr>
              <w:spacing w:before="31"/>
              <w:ind w:left="103" w:right="300" w:hanging="5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70E05">
              <w:rPr>
                <w:rFonts w:ascii="Times New Roman" w:eastAsia="Times New Roman" w:hAnsi="Times New Roman" w:cs="Times New Roman"/>
                <w:sz w:val="18"/>
                <w:lang w:val="ru-RU"/>
              </w:rPr>
              <w:t>(Ф.И.О. физического лица (в том числе физического лица, зарегистрированного в качестве индивидуального предпринимателя) полное наименование организации и организационно-правовой формы юридического лица) в лице: (для юридических лиц)</w:t>
            </w:r>
          </w:p>
          <w:p w:rsidR="00E70E05" w:rsidRPr="00E70E05" w:rsidRDefault="00E70E05" w:rsidP="00E70E05">
            <w:pPr>
              <w:spacing w:before="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E70E05" w:rsidRPr="00E70E05" w:rsidRDefault="00095FE5" w:rsidP="00E70E05">
            <w:pPr>
              <w:spacing w:line="20" w:lineRule="exact"/>
              <w:ind w:left="-5"/>
              <w:rPr>
                <w:rFonts w:ascii="Times New Roman" w:eastAsia="Times New Roman" w:hAnsi="Times New Roman" w:cs="Times New Roman"/>
                <w:sz w:val="2"/>
              </w:rPr>
            </w:pPr>
            <w:r w:rsidRPr="00095FE5">
              <w:rPr>
                <w:rFonts w:ascii="Times New Roman" w:eastAsia="Times New Roman" w:hAnsi="Times New Roman" w:cs="Times New Roman"/>
                <w:noProof/>
                <w:sz w:val="2"/>
                <w:lang w:val="ru-RU" w:eastAsia="ru-RU"/>
              </w:rPr>
            </w:r>
            <w:r w:rsidRPr="00095FE5">
              <w:rPr>
                <w:rFonts w:ascii="Times New Roman" w:eastAsia="Times New Roman" w:hAnsi="Times New Roman" w:cs="Times New Roman"/>
                <w:noProof/>
                <w:sz w:val="2"/>
                <w:lang w:val="ru-RU" w:eastAsia="ru-RU"/>
              </w:rPr>
              <w:pict>
                <v:group id="Group 52" o:spid="_x0000_s1034" style="width:270.05pt;height:.5pt;mso-position-horizontal-relative:char;mso-position-vertical-relative:line" coordsize="54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">
                  <v:line id="Line 53" o:spid="_x0000_s1035" style="position:absolute;visibility:visible" from="0,5" to="54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  <w10:wrap type="none"/>
                  <w10:anchorlock/>
                </v:group>
              </w:pict>
            </w:r>
          </w:p>
          <w:p w:rsidR="00E70E05" w:rsidRPr="00E70E05" w:rsidRDefault="00E70E05" w:rsidP="00E70E05">
            <w:pPr>
              <w:spacing w:before="32"/>
              <w:ind w:left="615" w:right="814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70E05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r w:rsidRPr="00E70E05">
              <w:rPr>
                <w:rFonts w:ascii="Times New Roman" w:eastAsia="Times New Roman" w:hAnsi="Times New Roman" w:cs="Times New Roman"/>
                <w:sz w:val="18"/>
                <w:lang w:val="ru-RU"/>
              </w:rPr>
              <w:t>Ф.И.О. руководителя или иного уполномоченного лица)</w:t>
            </w:r>
          </w:p>
          <w:p w:rsidR="00E70E05" w:rsidRPr="00E70E05" w:rsidRDefault="00E70E05" w:rsidP="00E70E05">
            <w:pPr>
              <w:spacing w:before="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E70E05" w:rsidRPr="00E70E05" w:rsidRDefault="00E70E05" w:rsidP="00E70E05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70E05">
              <w:rPr>
                <w:rFonts w:ascii="Times New Roman" w:eastAsia="Times New Roman" w:hAnsi="Times New Roman" w:cs="Times New Roman"/>
                <w:sz w:val="24"/>
              </w:rPr>
              <w:t>Документ, удостоверяющийличность:</w:t>
            </w:r>
          </w:p>
          <w:p w:rsidR="00E70E05" w:rsidRPr="00E70E05" w:rsidRDefault="00E70E05" w:rsidP="00E70E05">
            <w:pPr>
              <w:spacing w:before="10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E70E05" w:rsidRPr="00E70E05" w:rsidRDefault="00095FE5" w:rsidP="00E70E05">
            <w:pPr>
              <w:spacing w:line="20" w:lineRule="exact"/>
              <w:ind w:left="-5"/>
              <w:rPr>
                <w:rFonts w:ascii="Times New Roman" w:eastAsia="Times New Roman" w:hAnsi="Times New Roman" w:cs="Times New Roman"/>
                <w:sz w:val="2"/>
              </w:rPr>
            </w:pPr>
            <w:r w:rsidRPr="00095FE5">
              <w:rPr>
                <w:rFonts w:ascii="Times New Roman" w:eastAsia="Times New Roman" w:hAnsi="Times New Roman" w:cs="Times New Roman"/>
                <w:noProof/>
                <w:sz w:val="2"/>
                <w:lang w:val="ru-RU" w:eastAsia="ru-RU"/>
              </w:rPr>
            </w:r>
            <w:r w:rsidRPr="00095FE5">
              <w:rPr>
                <w:rFonts w:ascii="Times New Roman" w:eastAsia="Times New Roman" w:hAnsi="Times New Roman" w:cs="Times New Roman"/>
                <w:noProof/>
                <w:sz w:val="2"/>
                <w:lang w:val="ru-RU" w:eastAsia="ru-RU"/>
              </w:rPr>
              <w:pict>
                <v:group id="Group 50" o:spid="_x0000_s1032" style="width:270pt;height:.5pt;mso-position-horizontal-relative:char;mso-position-vertical-relative:line" coordsize="54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">
                  <v:line id="Line 51" o:spid="_x0000_s1033" style="position:absolute;visibility:visible" from="0,5" to="54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  <w10:wrap type="none"/>
                  <w10:anchorlock/>
                </v:group>
              </w:pict>
            </w:r>
          </w:p>
          <w:p w:rsidR="00E70E05" w:rsidRPr="00E70E05" w:rsidRDefault="00E70E05" w:rsidP="00E70E05">
            <w:pPr>
              <w:spacing w:before="31" w:line="643" w:lineRule="auto"/>
              <w:ind w:left="1274" w:right="1475" w:firstLine="40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70E05">
              <w:rPr>
                <w:rFonts w:ascii="Times New Roman" w:eastAsia="Times New Roman" w:hAnsi="Times New Roman" w:cs="Times New Roman"/>
                <w:sz w:val="18"/>
                <w:lang w:val="ru-RU"/>
              </w:rPr>
              <w:t>(вид документа, серия, номер) (кем, когда выдан) - для физическихлиц</w:t>
            </w:r>
          </w:p>
          <w:p w:rsidR="00E70E05" w:rsidRPr="00E70E05" w:rsidRDefault="00E70E05" w:rsidP="00E70E05">
            <w:pPr>
              <w:spacing w:before="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E70E05" w:rsidRPr="00E70E05" w:rsidRDefault="00E70E05" w:rsidP="00E70E05">
            <w:pPr>
              <w:tabs>
                <w:tab w:val="left" w:pos="2391"/>
                <w:tab w:val="left" w:pos="3802"/>
              </w:tabs>
              <w:ind w:right="1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0E05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Сведения о государственной регистрации юридического</w:t>
            </w:r>
            <w:r w:rsidRPr="00E70E0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лица</w:t>
            </w:r>
            <w:r w:rsidRPr="00E70E0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70E0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(индивидуального </w:t>
            </w:r>
            <w:r w:rsidRPr="00E70E0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предпринимателя):</w:t>
            </w:r>
          </w:p>
          <w:p w:rsidR="00E70E05" w:rsidRPr="00E70E05" w:rsidRDefault="00E70E05" w:rsidP="00E70E05">
            <w:pPr>
              <w:tabs>
                <w:tab w:val="left" w:pos="5398"/>
              </w:tabs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r w:rsidRPr="00E70E05">
              <w:rPr>
                <w:rFonts w:ascii="Times New Roman" w:eastAsia="Times New Roman" w:hAnsi="Times New Roman" w:cs="Times New Roman"/>
                <w:sz w:val="24"/>
              </w:rPr>
              <w:t>ОГРН(ОГРНИП)</w:t>
            </w:r>
            <w:r w:rsidRPr="00E70E05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  <w:p w:rsidR="00E70E05" w:rsidRPr="00E70E05" w:rsidRDefault="00E70E05" w:rsidP="00E70E05">
            <w:pPr>
              <w:spacing w:before="40"/>
              <w:rPr>
                <w:rFonts w:ascii="Times New Roman" w:eastAsia="Times New Roman" w:hAnsi="Times New Roman" w:cs="Times New Roman"/>
                <w:sz w:val="24"/>
              </w:rPr>
            </w:pPr>
            <w:r w:rsidRPr="00E70E05">
              <w:rPr>
                <w:rFonts w:ascii="Times New Roman" w:eastAsia="Times New Roman" w:hAnsi="Times New Roman" w:cs="Times New Roman"/>
                <w:sz w:val="24"/>
              </w:rPr>
              <w:t>ИНН</w:t>
            </w:r>
          </w:p>
          <w:p w:rsidR="00E70E05" w:rsidRPr="00E70E05" w:rsidRDefault="00095FE5" w:rsidP="00E70E05">
            <w:pPr>
              <w:spacing w:line="20" w:lineRule="exact"/>
              <w:ind w:left="-5"/>
              <w:rPr>
                <w:rFonts w:ascii="Times New Roman" w:eastAsia="Times New Roman" w:hAnsi="Times New Roman" w:cs="Times New Roman"/>
                <w:sz w:val="2"/>
              </w:rPr>
            </w:pPr>
            <w:r w:rsidRPr="00095FE5">
              <w:rPr>
                <w:rFonts w:ascii="Times New Roman" w:eastAsia="Times New Roman" w:hAnsi="Times New Roman" w:cs="Times New Roman"/>
                <w:noProof/>
                <w:sz w:val="2"/>
                <w:lang w:val="ru-RU" w:eastAsia="ru-RU"/>
              </w:rPr>
            </w:r>
            <w:r w:rsidRPr="00095FE5">
              <w:rPr>
                <w:rFonts w:ascii="Times New Roman" w:eastAsia="Times New Roman" w:hAnsi="Times New Roman" w:cs="Times New Roman"/>
                <w:noProof/>
                <w:sz w:val="2"/>
                <w:lang w:val="ru-RU" w:eastAsia="ru-RU"/>
              </w:rPr>
              <w:pict>
                <v:group id="Group 48" o:spid="_x0000_s1030" style="width:270pt;height:.5pt;mso-position-horizontal-relative:char;mso-position-vertical-relative:line" coordsize="54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">
                  <v:line id="Line 49" o:spid="_x0000_s1031" style="position:absolute;visibility:visible" from="0,5" to="54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  <w10:wrap type="none"/>
                  <w10:anchorlock/>
                </v:group>
              </w:pict>
            </w:r>
          </w:p>
          <w:p w:rsidR="00E70E05" w:rsidRPr="00E70E05" w:rsidRDefault="00E70E05" w:rsidP="00E70E05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0E0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Контактная информация:</w:t>
            </w:r>
          </w:p>
          <w:p w:rsidR="00E70E05" w:rsidRPr="00E70E05" w:rsidRDefault="00E70E05" w:rsidP="00E70E05">
            <w:pPr>
              <w:tabs>
                <w:tab w:val="left" w:pos="5426"/>
                <w:tab w:val="left" w:pos="5478"/>
              </w:tabs>
              <w:spacing w:before="44"/>
              <w:ind w:right="3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0E05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тел.</w:t>
            </w:r>
            <w:r w:rsidRPr="00E70E05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E70E05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E70E0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эл.почта </w:t>
            </w:r>
            <w:r w:rsidRPr="00E70E05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E70E05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E70E0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адрес места нахождения(регистрации):</w:t>
            </w:r>
          </w:p>
        </w:tc>
      </w:tr>
    </w:tbl>
    <w:p w:rsidR="00E70E05" w:rsidRPr="00E70E05" w:rsidRDefault="00095FE5" w:rsidP="00E70E05">
      <w:pPr>
        <w:widowControl w:val="0"/>
        <w:autoSpaceDE w:val="0"/>
        <w:autoSpaceDN w:val="0"/>
        <w:spacing w:before="90" w:after="0" w:line="240" w:lineRule="auto"/>
        <w:ind w:right="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47" o:spid="_x0000_s1029" style="position:absolute;left:0;text-align:left;z-index:-251654144;visibility:visible;mso-position-horizontal-relative:page;mso-position-vertical-relative:text" from="265.95pt,-43.3pt" to="547.95pt,-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TPGFA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" strokeweight=".48pt">
            <w10:wrap anchorx="page"/>
          </v:line>
        </w:pict>
      </w:r>
      <w:r w:rsidR="00E70E05" w:rsidRPr="00E70E05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18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о выдаче письменных разъяснений налогоплательщикам по вопросам применения нормативных правовых актов о местных налогах и сборах</w:t>
      </w:r>
    </w:p>
    <w:p w:rsidR="00E70E05" w:rsidRPr="00E70E05" w:rsidRDefault="00E70E05" w:rsidP="00E70E05">
      <w:pPr>
        <w:widowControl w:val="0"/>
        <w:tabs>
          <w:tab w:val="left" w:pos="905"/>
          <w:tab w:val="left" w:pos="3002"/>
          <w:tab w:val="left" w:pos="3537"/>
        </w:tabs>
        <w:autoSpaceDE w:val="0"/>
        <w:autoSpaceDN w:val="0"/>
        <w:spacing w:after="0" w:line="240" w:lineRule="auto"/>
        <w:ind w:left="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70E05">
        <w:rPr>
          <w:rFonts w:ascii="Times New Roman" w:eastAsia="Times New Roman" w:hAnsi="Times New Roman" w:cs="Times New Roman"/>
          <w:spacing w:val="-8"/>
          <w:sz w:val="24"/>
          <w:szCs w:val="24"/>
        </w:rPr>
        <w:t>«</w:t>
      </w:r>
      <w:r w:rsidRPr="00E70E05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ab/>
      </w:r>
      <w:r w:rsidRPr="00E70E0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70E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70E0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70E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E70E05" w:rsidRPr="00E70E05" w:rsidRDefault="00E70E05" w:rsidP="00E70E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E70E05" w:rsidRPr="00E70E05" w:rsidRDefault="00E70E05" w:rsidP="00E70E05">
      <w:pPr>
        <w:widowControl w:val="0"/>
        <w:tabs>
          <w:tab w:val="left" w:pos="8635"/>
        </w:tabs>
        <w:autoSpaceDE w:val="0"/>
        <w:autoSpaceDN w:val="0"/>
        <w:spacing w:before="90" w:after="0" w:line="240" w:lineRule="auto"/>
        <w:ind w:left="116" w:right="155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(указываются вопросы применения нормативных правовых актов о местных налогах и сборах)</w:t>
      </w:r>
    </w:p>
    <w:p w:rsidR="00E70E05" w:rsidRPr="00E70E05" w:rsidRDefault="00E70E05" w:rsidP="00E70E0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095FE5" w:rsidP="00E70E0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Freeform 46" o:spid="_x0000_s1028" style="position:absolute;margin-left:63.85pt;margin-top:13.6pt;width:462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bY3+gIAAI4GAAAOAAAAZHJzL2Uyb0RvYy54bWysVdtu2zAMfR+wfxD0uCH1pY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" path="m,l9241,e" filled="f" strokeweight=".48pt">
            <v:path arrowok="t" o:connecttype="custom" o:connectlocs="0,0;5868035,0" o:connectangles="0,0"/>
            <w10:wrap type="topAndBottom" anchorx="page"/>
          </v:shape>
        </w:pict>
      </w:r>
      <w:r w:rsidR="00E70E05" w:rsidRPr="00E70E05">
        <w:rPr>
          <w:rFonts w:ascii="Times New Roman" w:eastAsia="Times New Roman" w:hAnsi="Times New Roman" w:cs="Times New Roman"/>
          <w:sz w:val="24"/>
          <w:szCs w:val="24"/>
        </w:rPr>
        <w:t>Приложение__________________________________________на</w:t>
      </w:r>
      <w:r w:rsidR="00E70E05" w:rsidRPr="00E70E0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E70E05" w:rsidRPr="00E70E05">
        <w:rPr>
          <w:rFonts w:ascii="Times New Roman" w:eastAsia="Times New Roman" w:hAnsi="Times New Roman" w:cs="Times New Roman"/>
          <w:sz w:val="24"/>
          <w:szCs w:val="24"/>
        </w:rPr>
        <w:t>листах.</w:t>
      </w:r>
    </w:p>
    <w:p w:rsidR="00E70E05" w:rsidRPr="00E70E05" w:rsidRDefault="00E70E05" w:rsidP="00E70E0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ind w:left="116"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Готовые документы прошу выдать мне/представителю (при наличии доверенности) лично, по почте заказным письмом с уведомлением, в электронной форме (посредством направления по адресу электронной почты) (нужное подчеркнуть).</w:t>
      </w:r>
    </w:p>
    <w:p w:rsidR="00E70E05" w:rsidRPr="00E70E05" w:rsidRDefault="00E70E05" w:rsidP="00E70E05">
      <w:pPr>
        <w:widowControl w:val="0"/>
        <w:tabs>
          <w:tab w:val="left" w:pos="2010"/>
        </w:tabs>
        <w:autoSpaceDE w:val="0"/>
        <w:autoSpaceDN w:val="0"/>
        <w:spacing w:before="2" w:after="0" w:line="240" w:lineRule="auto"/>
        <w:ind w:left="116"/>
        <w:jc w:val="both"/>
        <w:rPr>
          <w:rFonts w:ascii="Times New Roman" w:eastAsia="Times New Roman" w:hAnsi="Times New Roman" w:cs="Times New Roman"/>
          <w:spacing w:val="-4"/>
          <w:sz w:val="20"/>
        </w:rPr>
      </w:pPr>
    </w:p>
    <w:p w:rsidR="00E70E05" w:rsidRPr="00E70E05" w:rsidRDefault="00E70E05" w:rsidP="00E70E05">
      <w:pPr>
        <w:widowControl w:val="0"/>
        <w:tabs>
          <w:tab w:val="left" w:pos="2010"/>
        </w:tabs>
        <w:autoSpaceDE w:val="0"/>
        <w:autoSpaceDN w:val="0"/>
        <w:spacing w:before="2" w:after="0" w:line="240" w:lineRule="auto"/>
        <w:ind w:left="116"/>
        <w:jc w:val="both"/>
        <w:rPr>
          <w:rFonts w:ascii="Times New Roman" w:eastAsia="Times New Roman" w:hAnsi="Times New Roman" w:cs="Times New Roman"/>
          <w:spacing w:val="-4"/>
          <w:sz w:val="20"/>
        </w:rPr>
      </w:pPr>
    </w:p>
    <w:p w:rsidR="00E70E05" w:rsidRPr="00E70E05" w:rsidRDefault="00E70E05" w:rsidP="00E70E05">
      <w:pPr>
        <w:widowControl w:val="0"/>
        <w:tabs>
          <w:tab w:val="left" w:pos="2010"/>
        </w:tabs>
        <w:autoSpaceDE w:val="0"/>
        <w:autoSpaceDN w:val="0"/>
        <w:spacing w:before="2" w:after="0" w:line="240" w:lineRule="auto"/>
        <w:ind w:left="116"/>
        <w:jc w:val="both"/>
        <w:rPr>
          <w:rFonts w:ascii="Times New Roman" w:eastAsia="Times New Roman" w:hAnsi="Times New Roman" w:cs="Times New Roman"/>
          <w:spacing w:val="-4"/>
          <w:sz w:val="20"/>
        </w:rPr>
      </w:pPr>
    </w:p>
    <w:p w:rsidR="00E70E05" w:rsidRPr="00E70E05" w:rsidRDefault="00E70E05" w:rsidP="00E70E05">
      <w:pPr>
        <w:widowControl w:val="0"/>
        <w:tabs>
          <w:tab w:val="left" w:pos="2010"/>
        </w:tabs>
        <w:autoSpaceDE w:val="0"/>
        <w:autoSpaceDN w:val="0"/>
        <w:spacing w:before="2" w:after="0" w:line="240" w:lineRule="auto"/>
        <w:ind w:left="116"/>
        <w:jc w:val="both"/>
        <w:rPr>
          <w:rFonts w:ascii="Times New Roman" w:eastAsia="Times New Roman" w:hAnsi="Times New Roman" w:cs="Times New Roman"/>
          <w:spacing w:val="-4"/>
          <w:sz w:val="20"/>
        </w:rPr>
      </w:pPr>
    </w:p>
    <w:p w:rsidR="00E70E05" w:rsidRPr="00E70E05" w:rsidRDefault="00E70E05" w:rsidP="00E70E05">
      <w:pPr>
        <w:widowControl w:val="0"/>
        <w:tabs>
          <w:tab w:val="left" w:pos="2010"/>
        </w:tabs>
        <w:autoSpaceDE w:val="0"/>
        <w:autoSpaceDN w:val="0"/>
        <w:spacing w:before="2" w:after="0" w:line="240" w:lineRule="auto"/>
        <w:ind w:left="116"/>
        <w:jc w:val="both"/>
        <w:rPr>
          <w:rFonts w:ascii="Times New Roman" w:eastAsia="Times New Roman" w:hAnsi="Times New Roman" w:cs="Times New Roman"/>
          <w:spacing w:val="-4"/>
          <w:sz w:val="20"/>
        </w:rPr>
      </w:pPr>
    </w:p>
    <w:p w:rsidR="00E70E05" w:rsidRPr="00E70E05" w:rsidRDefault="00E70E05" w:rsidP="00E70E05">
      <w:pPr>
        <w:widowControl w:val="0"/>
        <w:tabs>
          <w:tab w:val="left" w:pos="2010"/>
        </w:tabs>
        <w:autoSpaceDE w:val="0"/>
        <w:autoSpaceDN w:val="0"/>
        <w:spacing w:before="2" w:after="0" w:line="240" w:lineRule="auto"/>
        <w:ind w:left="116"/>
        <w:jc w:val="both"/>
        <w:rPr>
          <w:rFonts w:ascii="Times New Roman" w:eastAsia="Times New Roman" w:hAnsi="Times New Roman" w:cs="Times New Roman"/>
          <w:sz w:val="20"/>
        </w:rPr>
      </w:pPr>
      <w:r w:rsidRPr="00E70E05">
        <w:rPr>
          <w:rFonts w:ascii="Times New Roman" w:eastAsia="Times New Roman" w:hAnsi="Times New Roman" w:cs="Times New Roman"/>
          <w:spacing w:val="-4"/>
          <w:sz w:val="20"/>
        </w:rPr>
        <w:t>«</w:t>
      </w:r>
      <w:r w:rsidRPr="00E70E05">
        <w:rPr>
          <w:rFonts w:ascii="Times New Roman" w:eastAsia="Times New Roman" w:hAnsi="Times New Roman" w:cs="Times New Roman"/>
          <w:sz w:val="20"/>
        </w:rPr>
        <w:t>»</w:t>
      </w:r>
      <w:r w:rsidRPr="00E70E05">
        <w:rPr>
          <w:rFonts w:ascii="Times New Roman" w:eastAsia="Times New Roman" w:hAnsi="Times New Roman" w:cs="Times New Roman"/>
          <w:sz w:val="20"/>
          <w:u w:val="single"/>
        </w:rPr>
        <w:tab/>
      </w:r>
      <w:r w:rsidRPr="00E70E05">
        <w:rPr>
          <w:rFonts w:ascii="Times New Roman" w:eastAsia="Times New Roman" w:hAnsi="Times New Roman" w:cs="Times New Roman"/>
          <w:sz w:val="20"/>
        </w:rPr>
        <w:t>20г.</w:t>
      </w:r>
    </w:p>
    <w:p w:rsidR="00E70E05" w:rsidRPr="00E70E05" w:rsidRDefault="00E70E05" w:rsidP="00E70E0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«    »__________20_____ г.                                                  __________________/____________________                   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16"/>
          <w:szCs w:val="16"/>
        </w:rPr>
      </w:pPr>
      <w:r w:rsidRPr="00E70E05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(подпись заявителя )       (Ф.И.О. заявителя (представителя заявителя))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16"/>
          <w:szCs w:val="16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Приложение 2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ab/>
        <w:t>органа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ab/>
        <w:t>местного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ab/>
        <w:t>самоуправления: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Сведения о заявителе: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 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16"/>
          <w:szCs w:val="16"/>
        </w:rPr>
      </w:pPr>
      <w:r w:rsidRPr="00E70E05">
        <w:rPr>
          <w:rFonts w:ascii="Times New Roman" w:eastAsia="Times New Roman" w:hAnsi="Times New Roman" w:cs="Times New Roman"/>
          <w:sz w:val="16"/>
          <w:szCs w:val="16"/>
        </w:rPr>
        <w:t>(Ф.И.О. физического лица (в том числе физического лица, зарегистрированного в качестве индивидуального предпринимателя) полное наименование организации и организационно-правовой формы юридического лица) в лице: (для юридических лиц)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16"/>
          <w:szCs w:val="16"/>
        </w:rPr>
        <w:t>(Ф.И.О. руководителя или иного уполномоченного лица)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личность:_____________________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 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16"/>
          <w:szCs w:val="16"/>
        </w:rPr>
      </w:pPr>
      <w:r w:rsidRPr="00E70E05">
        <w:rPr>
          <w:rFonts w:ascii="Times New Roman" w:eastAsia="Times New Roman" w:hAnsi="Times New Roman" w:cs="Times New Roman"/>
          <w:sz w:val="16"/>
          <w:szCs w:val="16"/>
        </w:rPr>
        <w:t>(вид документа, серия, номер) (кем, когда выдан) - для физических лиц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Сведения о государственной регистрации юридического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ab/>
        <w:t>лица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ab/>
        <w:t>(индивидуального предпринимателя):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ОГРН (ОГРНИП)_______________________________________  ИНН_________________________________________________ 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Контактная информация: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тел.__________________________________________________ 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эл. почта______________________________________________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 адрес места нахождения (регистрации):___________________</w:t>
      </w:r>
    </w:p>
    <w:p w:rsidR="00E70E05" w:rsidRPr="00E70E05" w:rsidRDefault="00E70E05" w:rsidP="00E70E05">
      <w:pPr>
        <w:widowControl w:val="0"/>
        <w:tabs>
          <w:tab w:val="left" w:pos="4111"/>
        </w:tabs>
        <w:autoSpaceDE w:val="0"/>
        <w:autoSpaceDN w:val="0"/>
        <w:spacing w:before="80"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об исправлении допущенных опечаток и ошибок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от «___»________20___г. 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(указываются опечатки и ошибки, которые необходимо исправить)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Приложение__________________________________________ на 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ab/>
        <w:t>листах.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Готовые документы прошу выдать мне/представителю (при наличии доверенности) лично, по почте заказным письмом с уведомлением, в электронной форме (посредством направления по адресу электронной почты) (нужное подчеркнуть).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16"/>
          <w:szCs w:val="16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«    »__________20_____ г.                                                  __________________/____________________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(подпись заявителя )       (Ф.И.О. заявителя (представителя заявителя))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Приложение 3 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(оформляется на бланке администрации сельского совета)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о выдаче письменных разъяснений налогоплательщикам по вопросам применения нормативных правовых актов о местных налогах и сборах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«__» _______ 20__ г.                                                                                                  № 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 Рассмотрев Ваше заявление от "____" _____________  20___г.   №___________,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 </w:t>
      </w:r>
      <w:r w:rsidR="00DB1DAB">
        <w:rPr>
          <w:rFonts w:ascii="Times New Roman" w:eastAsia="Times New Roman" w:hAnsi="Times New Roman" w:cs="Times New Roman"/>
          <w:sz w:val="24"/>
          <w:szCs w:val="24"/>
        </w:rPr>
        <w:t>МО Юдинский сельсовет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  предоставляет разъяснения по вопросам применения нормативных правовых актов о местных налогах и сборах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_________________                            __________________                                     ________________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16"/>
          <w:szCs w:val="16"/>
        </w:rPr>
      </w:pPr>
      <w:r w:rsidRPr="00E70E05">
        <w:rPr>
          <w:rFonts w:ascii="Times New Roman" w:eastAsia="Times New Roman" w:hAnsi="Times New Roman" w:cs="Times New Roman"/>
          <w:sz w:val="16"/>
          <w:szCs w:val="16"/>
        </w:rPr>
        <w:t xml:space="preserve">            (должность)                                                                             (подпись)                                                                                    (расшифровка)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Приложение № 4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к Административному регламенту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(оформляется на бланке администрации сельского совета)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об отказе в выдаче письменных разъяснений налогоплательщикам по вопросам применения нормативных правовых актов о местных налогах и сборах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«__» ______20__ г.                                                                                                        № 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Рассмотрев Ваше заявление от "____" _________20___ №__________,администрация  </w:t>
      </w:r>
      <w:bookmarkStart w:id="4" w:name="_GoBack"/>
      <w:bookmarkEnd w:id="4"/>
      <w:r w:rsidR="00727431">
        <w:rPr>
          <w:rFonts w:ascii="Times New Roman" w:eastAsia="Times New Roman" w:hAnsi="Times New Roman" w:cs="Times New Roman"/>
          <w:sz w:val="24"/>
          <w:szCs w:val="24"/>
        </w:rPr>
        <w:t>Юдинского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1DAB">
        <w:rPr>
          <w:rFonts w:ascii="Times New Roman" w:eastAsia="Times New Roman" w:hAnsi="Times New Roman" w:cs="Times New Roman"/>
          <w:sz w:val="24"/>
          <w:szCs w:val="24"/>
        </w:rPr>
        <w:t>сельсовета</w:t>
      </w:r>
      <w:r w:rsidRPr="00E70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16"/>
          <w:szCs w:val="16"/>
        </w:rPr>
      </w:pPr>
      <w:r w:rsidRPr="00E70E05">
        <w:rPr>
          <w:rFonts w:ascii="Times New Roman" w:eastAsia="Times New Roman" w:hAnsi="Times New Roman" w:cs="Times New Roman"/>
          <w:sz w:val="16"/>
          <w:szCs w:val="16"/>
        </w:rPr>
        <w:t>(указываются причины отказа)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16"/>
          <w:szCs w:val="16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E70E05">
        <w:rPr>
          <w:rFonts w:ascii="Times New Roman" w:eastAsia="Times New Roman" w:hAnsi="Times New Roman" w:cs="Times New Roman"/>
          <w:sz w:val="24"/>
          <w:szCs w:val="24"/>
        </w:rPr>
        <w:t>_________________                              _________________                                   __________________</w:t>
      </w:r>
    </w:p>
    <w:p w:rsidR="00E70E05" w:rsidRPr="00E70E05" w:rsidRDefault="00E70E05" w:rsidP="00E70E05">
      <w:pPr>
        <w:widowControl w:val="0"/>
        <w:autoSpaceDE w:val="0"/>
        <w:autoSpaceDN w:val="0"/>
        <w:spacing w:before="80" w:after="0" w:line="240" w:lineRule="auto"/>
        <w:ind w:left="116"/>
        <w:rPr>
          <w:rFonts w:ascii="Times New Roman" w:eastAsia="Times New Roman" w:hAnsi="Times New Roman" w:cs="Times New Roman"/>
          <w:sz w:val="16"/>
          <w:szCs w:val="16"/>
        </w:rPr>
      </w:pPr>
      <w:r w:rsidRPr="00E70E05">
        <w:rPr>
          <w:rFonts w:ascii="Times New Roman" w:eastAsia="Times New Roman" w:hAnsi="Times New Roman" w:cs="Times New Roman"/>
          <w:sz w:val="16"/>
          <w:szCs w:val="16"/>
        </w:rPr>
        <w:t xml:space="preserve">            (должность)                                                                              (подпись)                                                                                       (расшифровка)</w:t>
      </w:r>
    </w:p>
    <w:p w:rsidR="001273ED" w:rsidRDefault="001273ED"/>
    <w:sectPr w:rsidR="001273ED" w:rsidSect="004C7D4F">
      <w:pgSz w:w="12240" w:h="15840"/>
      <w:pgMar w:top="900" w:right="460" w:bottom="280" w:left="1160" w:header="28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A8B" w:rsidRDefault="00C44A8B" w:rsidP="004C7D4F">
      <w:pPr>
        <w:spacing w:after="0" w:line="240" w:lineRule="auto"/>
      </w:pPr>
      <w:r>
        <w:separator/>
      </w:r>
    </w:p>
  </w:endnote>
  <w:endnote w:type="continuationSeparator" w:id="1">
    <w:p w:rsidR="00C44A8B" w:rsidRDefault="00C44A8B" w:rsidP="004C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A8B" w:rsidRDefault="00C44A8B" w:rsidP="004C7D4F">
      <w:pPr>
        <w:spacing w:after="0" w:line="240" w:lineRule="auto"/>
      </w:pPr>
      <w:r>
        <w:separator/>
      </w:r>
    </w:p>
  </w:footnote>
  <w:footnote w:type="continuationSeparator" w:id="1">
    <w:p w:rsidR="00C44A8B" w:rsidRDefault="00C44A8B" w:rsidP="004C7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1A" w:rsidRDefault="00095FE5">
    <w:pPr>
      <w:pStyle w:val="a3"/>
      <w:spacing w:line="14" w:lineRule="auto"/>
      <w:rPr>
        <w:sz w:val="20"/>
      </w:rPr>
    </w:pPr>
    <w:r w:rsidRPr="00095FE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14.55pt;margin-top:13.3pt;width:16.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" filled="f" stroked="f">
          <v:textbox inset="0,0,0,0">
            <w:txbxContent>
              <w:p w:rsidR="00E84C1A" w:rsidRDefault="00095FE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E84C1A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E0C72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5959"/>
    <w:multiLevelType w:val="hybridMultilevel"/>
    <w:tmpl w:val="D402E238"/>
    <w:lvl w:ilvl="0" w:tplc="241EDEAA">
      <w:start w:val="1"/>
      <w:numFmt w:val="decimal"/>
      <w:lvlText w:val="%1)"/>
      <w:lvlJc w:val="left"/>
      <w:pPr>
        <w:ind w:left="917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C02B4A4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823E17F6">
      <w:numFmt w:val="bullet"/>
      <w:lvlText w:val="•"/>
      <w:lvlJc w:val="left"/>
      <w:pPr>
        <w:ind w:left="2860" w:hanging="260"/>
      </w:pPr>
      <w:rPr>
        <w:rFonts w:hint="default"/>
        <w:lang w:val="ru-RU" w:eastAsia="en-US" w:bidi="ar-SA"/>
      </w:rPr>
    </w:lvl>
    <w:lvl w:ilvl="3" w:tplc="AEE622C0">
      <w:numFmt w:val="bullet"/>
      <w:lvlText w:val="•"/>
      <w:lvlJc w:val="left"/>
      <w:pPr>
        <w:ind w:left="3830" w:hanging="260"/>
      </w:pPr>
      <w:rPr>
        <w:rFonts w:hint="default"/>
        <w:lang w:val="ru-RU" w:eastAsia="en-US" w:bidi="ar-SA"/>
      </w:rPr>
    </w:lvl>
    <w:lvl w:ilvl="4" w:tplc="62223ACC">
      <w:numFmt w:val="bullet"/>
      <w:lvlText w:val="•"/>
      <w:lvlJc w:val="left"/>
      <w:pPr>
        <w:ind w:left="4800" w:hanging="260"/>
      </w:pPr>
      <w:rPr>
        <w:rFonts w:hint="default"/>
        <w:lang w:val="ru-RU" w:eastAsia="en-US" w:bidi="ar-SA"/>
      </w:rPr>
    </w:lvl>
    <w:lvl w:ilvl="5" w:tplc="0040EB60">
      <w:numFmt w:val="bullet"/>
      <w:lvlText w:val="•"/>
      <w:lvlJc w:val="left"/>
      <w:pPr>
        <w:ind w:left="5770" w:hanging="260"/>
      </w:pPr>
      <w:rPr>
        <w:rFonts w:hint="default"/>
        <w:lang w:val="ru-RU" w:eastAsia="en-US" w:bidi="ar-SA"/>
      </w:rPr>
    </w:lvl>
    <w:lvl w:ilvl="6" w:tplc="834EBEEA">
      <w:numFmt w:val="bullet"/>
      <w:lvlText w:val="•"/>
      <w:lvlJc w:val="left"/>
      <w:pPr>
        <w:ind w:left="6740" w:hanging="260"/>
      </w:pPr>
      <w:rPr>
        <w:rFonts w:hint="default"/>
        <w:lang w:val="ru-RU" w:eastAsia="en-US" w:bidi="ar-SA"/>
      </w:rPr>
    </w:lvl>
    <w:lvl w:ilvl="7" w:tplc="B08678E6">
      <w:numFmt w:val="bullet"/>
      <w:lvlText w:val="•"/>
      <w:lvlJc w:val="left"/>
      <w:pPr>
        <w:ind w:left="7710" w:hanging="260"/>
      </w:pPr>
      <w:rPr>
        <w:rFonts w:hint="default"/>
        <w:lang w:val="ru-RU" w:eastAsia="en-US" w:bidi="ar-SA"/>
      </w:rPr>
    </w:lvl>
    <w:lvl w:ilvl="8" w:tplc="6FDA82EA">
      <w:numFmt w:val="bullet"/>
      <w:lvlText w:val="•"/>
      <w:lvlJc w:val="left"/>
      <w:pPr>
        <w:ind w:left="8680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16EFA"/>
    <w:rsid w:val="00095FE5"/>
    <w:rsid w:val="00112C4C"/>
    <w:rsid w:val="00115379"/>
    <w:rsid w:val="001273ED"/>
    <w:rsid w:val="00144EC0"/>
    <w:rsid w:val="001D5015"/>
    <w:rsid w:val="00231134"/>
    <w:rsid w:val="002C2FA3"/>
    <w:rsid w:val="003E0C72"/>
    <w:rsid w:val="00403EB0"/>
    <w:rsid w:val="00416EFA"/>
    <w:rsid w:val="004C7D4F"/>
    <w:rsid w:val="00502669"/>
    <w:rsid w:val="005112A8"/>
    <w:rsid w:val="00557324"/>
    <w:rsid w:val="00727431"/>
    <w:rsid w:val="00A13676"/>
    <w:rsid w:val="00C14D11"/>
    <w:rsid w:val="00C44A8B"/>
    <w:rsid w:val="00C70AD9"/>
    <w:rsid w:val="00CD275C"/>
    <w:rsid w:val="00D21E68"/>
    <w:rsid w:val="00DB1DAB"/>
    <w:rsid w:val="00E70E05"/>
    <w:rsid w:val="00E84C1A"/>
    <w:rsid w:val="00EC157C"/>
    <w:rsid w:val="00F4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70E0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70E05"/>
  </w:style>
  <w:style w:type="table" w:customStyle="1" w:styleId="TableNormal">
    <w:name w:val="Table Normal"/>
    <w:uiPriority w:val="2"/>
    <w:semiHidden/>
    <w:unhideWhenUsed/>
    <w:qFormat/>
    <w:rsid w:val="00E70E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E0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70A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70E0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70E05"/>
  </w:style>
  <w:style w:type="table" w:customStyle="1" w:styleId="TableNormal">
    <w:name w:val="Table Normal"/>
    <w:uiPriority w:val="2"/>
    <w:semiHidden/>
    <w:unhideWhenUsed/>
    <w:qFormat/>
    <w:rsid w:val="00E70E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4BC9474791B13E1A899D7273643C9F8E5FBEB7B79D4D83CFEA4A11635CEE3DE330C6F7E5A29AC85E72568824D5EB5AF69C9F86E95BR1J" TargetMode="External"/><Relationship Id="rId13" Type="http://schemas.openxmlformats.org/officeDocument/2006/relationships/hyperlink" Target="consultantplus://offline/ref=5C4F1B719FF4D3188EEA526315A7C1DBA1C50AD9B274E7F0BF5B27322628B79CC9284A0F5187C5676054B5502338xCM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F11CA0BEDC9F8681F975D643EF54E79A8AFE031A971C62AC654EFA13827D15FBB66816CF58F2F451C5CA2Bs2j7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93AB9E036F30AC6AE951BC39516C7CA46B97D6239558C45DBA5D6FE26E5A252FDBD4421ADBD2E210D0D59E3D62FB135984461968215CB6f5Q7K" TargetMode="External"/><Relationship Id="rId10" Type="http://schemas.openxmlformats.org/officeDocument/2006/relationships/hyperlink" Target="consultantplus://offline/ref=461ED5CAB0FA46E37D940624D7292F7922F5B36E79DA3BE6F9E3B1AD963665B5EB55D451E78EDB1475B931D76320D26798B8711495RCS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61ED5CAB0FA46E37D940624D7292F7922F5B36E79DA3BE6F9E3B1AD963665B5EB55D457ED85841160A869D86738CC6F8EA47315R9SDN" TargetMode="External"/><Relationship Id="rId14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7685</Words>
  <Characters>43811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Юдинка_СС</cp:lastModifiedBy>
  <cp:revision>12</cp:revision>
  <dcterms:created xsi:type="dcterms:W3CDTF">2021-06-27T07:43:00Z</dcterms:created>
  <dcterms:modified xsi:type="dcterms:W3CDTF">2021-07-28T10:21:00Z</dcterms:modified>
</cp:coreProperties>
</file>