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DB" w:rsidRPr="00EC30D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r w:rsidRPr="00EC30DB">
        <w:rPr>
          <w:color w:val="555555"/>
          <w:sz w:val="28"/>
          <w:szCs w:val="28"/>
        </w:rPr>
        <w:t>В администрации муниципальног</w:t>
      </w:r>
      <w:r>
        <w:rPr>
          <w:color w:val="555555"/>
          <w:sz w:val="28"/>
          <w:szCs w:val="28"/>
        </w:rPr>
        <w:t xml:space="preserve">о образования </w:t>
      </w:r>
      <w:r w:rsidR="0041450D">
        <w:rPr>
          <w:color w:val="555555"/>
          <w:sz w:val="28"/>
          <w:szCs w:val="28"/>
        </w:rPr>
        <w:t>Юдинский</w:t>
      </w:r>
      <w:r w:rsidRPr="00EC30DB">
        <w:rPr>
          <w:color w:val="555555"/>
          <w:sz w:val="28"/>
          <w:szCs w:val="28"/>
        </w:rPr>
        <w:t xml:space="preserve"> сельсо</w:t>
      </w:r>
      <w:r w:rsidR="0041450D">
        <w:rPr>
          <w:color w:val="555555"/>
          <w:sz w:val="28"/>
          <w:szCs w:val="28"/>
        </w:rPr>
        <w:t>вет  в 2022 году рассмотрено 315 обращений</w:t>
      </w:r>
      <w:r w:rsidRPr="00EC30DB">
        <w:rPr>
          <w:color w:val="555555"/>
          <w:sz w:val="28"/>
          <w:szCs w:val="28"/>
        </w:rPr>
        <w:t xml:space="preserve"> граждан.</w:t>
      </w:r>
    </w:p>
    <w:p w:rsidR="00EC30DB" w:rsidRPr="00EC30D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r w:rsidRPr="00EC30DB">
        <w:rPr>
          <w:color w:val="555555"/>
          <w:sz w:val="28"/>
          <w:szCs w:val="28"/>
        </w:rPr>
        <w:t>На личном приеме в адм</w:t>
      </w:r>
      <w:r>
        <w:rPr>
          <w:color w:val="555555"/>
          <w:sz w:val="28"/>
          <w:szCs w:val="28"/>
        </w:rPr>
        <w:t xml:space="preserve">инистрации МО </w:t>
      </w:r>
      <w:r w:rsidR="0041450D">
        <w:rPr>
          <w:color w:val="555555"/>
          <w:sz w:val="28"/>
          <w:szCs w:val="28"/>
        </w:rPr>
        <w:t>Юдинский</w:t>
      </w:r>
      <w:r w:rsidRPr="00EC30DB">
        <w:rPr>
          <w:color w:val="555555"/>
          <w:sz w:val="28"/>
          <w:szCs w:val="28"/>
        </w:rPr>
        <w:t xml:space="preserve"> сельс</w:t>
      </w:r>
      <w:r w:rsidR="00EB535B">
        <w:rPr>
          <w:color w:val="555555"/>
          <w:sz w:val="28"/>
          <w:szCs w:val="28"/>
        </w:rPr>
        <w:t>овет  в 2022 году было принято 1</w:t>
      </w:r>
      <w:r w:rsidR="0041450D">
        <w:rPr>
          <w:color w:val="555555"/>
          <w:sz w:val="28"/>
          <w:szCs w:val="28"/>
        </w:rPr>
        <w:t>2</w:t>
      </w:r>
      <w:r w:rsidRPr="00EC30DB">
        <w:rPr>
          <w:color w:val="555555"/>
          <w:sz w:val="28"/>
          <w:szCs w:val="28"/>
        </w:rPr>
        <w:t xml:space="preserve"> человек.</w:t>
      </w:r>
    </w:p>
    <w:p w:rsidR="00EC30DB" w:rsidRPr="00EC30D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r w:rsidRPr="00EC30DB">
        <w:rPr>
          <w:color w:val="555555"/>
          <w:sz w:val="28"/>
          <w:szCs w:val="28"/>
        </w:rPr>
        <w:t>Тематический анализ показывает, что наибольшее количество обращений в 2022 году поступило по вопросам  благоустройства , жилищные вопросы, выдача дубликатов, доверенностей, справок.</w:t>
      </w:r>
    </w:p>
    <w:p w:rsidR="00EC30DB" w:rsidRPr="00EC30D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r w:rsidRPr="00EC30DB">
        <w:rPr>
          <w:color w:val="555555"/>
          <w:sz w:val="28"/>
          <w:szCs w:val="28"/>
        </w:rPr>
        <w:t>Качественному рассмотрению обращений граждан способствует их рассмотрение с выездом на место. Это помогает рассматривать обращения более объективно и оперативно давать ответы на вопросы, поставленные жителями.</w:t>
      </w:r>
    </w:p>
    <w:p w:rsidR="00EC30DB" w:rsidRPr="00EC30D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r w:rsidRPr="00EC30DB">
        <w:rPr>
          <w:color w:val="555555"/>
          <w:sz w:val="28"/>
          <w:szCs w:val="28"/>
        </w:rPr>
        <w:t>В адми</w:t>
      </w:r>
      <w:r>
        <w:rPr>
          <w:color w:val="555555"/>
          <w:sz w:val="28"/>
          <w:szCs w:val="28"/>
        </w:rPr>
        <w:t xml:space="preserve">нистрацию МО </w:t>
      </w:r>
      <w:r w:rsidR="0041450D">
        <w:rPr>
          <w:color w:val="555555"/>
          <w:sz w:val="28"/>
          <w:szCs w:val="28"/>
        </w:rPr>
        <w:t>Юдинский</w:t>
      </w:r>
      <w:r>
        <w:rPr>
          <w:color w:val="555555"/>
          <w:sz w:val="28"/>
          <w:szCs w:val="28"/>
        </w:rPr>
        <w:t xml:space="preserve"> </w:t>
      </w:r>
      <w:r w:rsidRPr="00EC30DB">
        <w:rPr>
          <w:color w:val="555555"/>
          <w:sz w:val="28"/>
          <w:szCs w:val="28"/>
        </w:rPr>
        <w:t>сельсовет  жители обращаются за разъяснением волнующих их вопросов, таких как: состояние дорог в селе,  о бродячих собаках, оформление земельных долей, жилья  в собственность,</w:t>
      </w:r>
      <w:r w:rsidR="0041450D">
        <w:rPr>
          <w:color w:val="555555"/>
          <w:sz w:val="28"/>
          <w:szCs w:val="28"/>
        </w:rPr>
        <w:t xml:space="preserve"> уличное освещение.</w:t>
      </w:r>
    </w:p>
    <w:p w:rsidR="00EC30DB" w:rsidRPr="00EC30D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r w:rsidRPr="00EC30DB">
        <w:rPr>
          <w:color w:val="555555"/>
          <w:sz w:val="28"/>
          <w:szCs w:val="28"/>
        </w:rPr>
        <w:t>Адми</w:t>
      </w:r>
      <w:r>
        <w:rPr>
          <w:color w:val="555555"/>
          <w:sz w:val="28"/>
          <w:szCs w:val="28"/>
        </w:rPr>
        <w:t xml:space="preserve">нистрацией МО </w:t>
      </w:r>
      <w:r w:rsidR="0041450D">
        <w:rPr>
          <w:color w:val="555555"/>
          <w:sz w:val="28"/>
          <w:szCs w:val="28"/>
        </w:rPr>
        <w:t>Юдинский</w:t>
      </w:r>
      <w:r w:rsidRPr="00EC30DB">
        <w:rPr>
          <w:color w:val="555555"/>
          <w:sz w:val="28"/>
          <w:szCs w:val="28"/>
        </w:rPr>
        <w:t xml:space="preserve"> сельсовет проводится работа по устранению причин, порождающих обоснованные жалобы граждан и совершенствованию работы с обращениями граждан, вырабатываются более эффективные формы работы с обращениями граждан с учетом уже сложившихся традиций и новых требований, предъявляемых временем.</w:t>
      </w:r>
    </w:p>
    <w:p w:rsidR="00EC30DB" w:rsidRPr="00EC30D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r w:rsidRPr="00EC30DB">
        <w:rPr>
          <w:color w:val="555555"/>
          <w:sz w:val="28"/>
          <w:szCs w:val="28"/>
        </w:rPr>
        <w:t>На особый контроль берутся обращения  инвалидов .</w:t>
      </w:r>
    </w:p>
    <w:p w:rsidR="00EC30DB" w:rsidRPr="00EC30D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r w:rsidRPr="00EC30DB">
        <w:rPr>
          <w:color w:val="555555"/>
          <w:sz w:val="28"/>
          <w:szCs w:val="28"/>
        </w:rPr>
        <w:t>Все письменные обращения граждан, поступившие в администрацию,  направляются на рассмотрение главе и ставятся на контроль с целью исключения нарушений сроков их рассмотрения.</w:t>
      </w:r>
    </w:p>
    <w:p w:rsidR="00EC30DB" w:rsidRPr="00EC30DB" w:rsidRDefault="00EC30DB" w:rsidP="00EC30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r w:rsidRPr="00EC30DB">
        <w:rPr>
          <w:color w:val="555555"/>
          <w:sz w:val="28"/>
          <w:szCs w:val="28"/>
        </w:rPr>
        <w:t>Работа с обращениями граждан, организация личного приема населения один из приоритетов деятельности органов местного самоуправления.</w:t>
      </w:r>
    </w:p>
    <w:p w:rsidR="00D30F1F" w:rsidRPr="00EC30DB" w:rsidRDefault="00D30F1F" w:rsidP="00EC30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0F1F" w:rsidRPr="00EC30DB" w:rsidSect="00D3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EC30DB"/>
    <w:rsid w:val="001C3E51"/>
    <w:rsid w:val="00361D2A"/>
    <w:rsid w:val="0041450D"/>
    <w:rsid w:val="00426C83"/>
    <w:rsid w:val="00C542A7"/>
    <w:rsid w:val="00D30F1F"/>
    <w:rsid w:val="00E2746F"/>
    <w:rsid w:val="00EB535B"/>
    <w:rsid w:val="00EC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Адмистрация</dc:creator>
  <cp:lastModifiedBy>HP</cp:lastModifiedBy>
  <cp:revision>3</cp:revision>
  <dcterms:created xsi:type="dcterms:W3CDTF">2023-08-29T04:53:00Z</dcterms:created>
  <dcterms:modified xsi:type="dcterms:W3CDTF">2023-08-29T04:56:00Z</dcterms:modified>
</cp:coreProperties>
</file>